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71" w:rsidRDefault="005B34A8">
      <w:r>
        <w:rPr>
          <w:noProof/>
          <w:lang w:eastAsia="ru-RU"/>
        </w:rPr>
        <w:drawing>
          <wp:inline distT="0" distB="0" distL="0" distR="0">
            <wp:extent cx="5934075" cy="8172450"/>
            <wp:effectExtent l="0" t="0" r="9525" b="0"/>
            <wp:docPr id="2" name="Рисунок 2" descr="C:\Users\1\Desktop\сканирование0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ирование0008.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172450"/>
                    </a:xfrm>
                    <a:prstGeom prst="rect">
                      <a:avLst/>
                    </a:prstGeom>
                    <a:noFill/>
                    <a:ln>
                      <a:noFill/>
                    </a:ln>
                  </pic:spPr>
                </pic:pic>
              </a:graphicData>
            </a:graphic>
          </wp:inline>
        </w:drawing>
      </w:r>
    </w:p>
    <w:p w:rsidR="00C0103C" w:rsidRDefault="00C0103C" w:rsidP="00B70771">
      <w:pPr>
        <w:jc w:val="right"/>
      </w:pPr>
    </w:p>
    <w:p w:rsidR="00B70771" w:rsidRDefault="00B70771" w:rsidP="00B70771">
      <w:pPr>
        <w:jc w:val="right"/>
      </w:pPr>
    </w:p>
    <w:p w:rsidR="00B70771" w:rsidRDefault="00B70771" w:rsidP="00B70771">
      <w:pPr>
        <w:jc w:val="right"/>
      </w:pPr>
    </w:p>
    <w:p w:rsidR="00B70771" w:rsidRDefault="00B70771" w:rsidP="00B70771">
      <w:pPr>
        <w:jc w:val="right"/>
      </w:pPr>
    </w:p>
    <w:p w:rsidR="00F71A54" w:rsidRDefault="00F71A54" w:rsidP="00F71A54">
      <w:pPr>
        <w:widowControl w:val="0"/>
        <w:autoSpaceDE w:val="0"/>
        <w:autoSpaceDN w:val="0"/>
        <w:adjustRightInd w:val="0"/>
        <w:ind w:left="40" w:firstLine="680"/>
        <w:jc w:val="both"/>
      </w:pPr>
    </w:p>
    <w:p w:rsidR="00F71A54" w:rsidRDefault="00F71A54" w:rsidP="00F71A54">
      <w:pPr>
        <w:ind w:firstLine="720"/>
        <w:jc w:val="both"/>
      </w:pPr>
      <w:r>
        <w:t xml:space="preserve">1.6. </w:t>
      </w:r>
      <w:proofErr w:type="gramStart"/>
      <w:r>
        <w:t>При расчете заработной платы педагогических работников используются нормы рабочего времени, нормы учебной нагрузки педагогических работников, (приложение 5), установленные приказом Министерства образования и науки Российской Федерации от 24 декабря 2010 года № 2075 «О продолжительности рабочего времени (норме часов педагогической работы  за ставку заработной платы) педагогических работников», вступившим в силу с даты вступления в силу постановления Правительства Российской Федерации от 20 июля</w:t>
      </w:r>
      <w:proofErr w:type="gramEnd"/>
      <w:r>
        <w:t xml:space="preserve"> 2011года № 603 «О признании </w:t>
      </w:r>
      <w:proofErr w:type="gramStart"/>
      <w:r>
        <w:t>утратившими</w:t>
      </w:r>
      <w:proofErr w:type="gramEnd"/>
      <w:r>
        <w:t xml:space="preserve"> силу отдельных актов Правительства Российской Федерации» </w:t>
      </w:r>
    </w:p>
    <w:p w:rsidR="00F71A54" w:rsidRDefault="00F71A54" w:rsidP="00F71A54">
      <w:pPr>
        <w:ind w:firstLine="720"/>
        <w:jc w:val="both"/>
      </w:pPr>
      <w:r>
        <w:t>1.7.Руководитель учреждения образования ежегодно на начало учебного года составляет тарификационные списки  педагогических работников (на основании приложений 1,2,3,4,5) и отвечает за своевременную полноту и правильность их заполнения.</w:t>
      </w:r>
    </w:p>
    <w:p w:rsidR="00F71A54" w:rsidRDefault="00F71A54" w:rsidP="00F71A54">
      <w:pPr>
        <w:jc w:val="both"/>
      </w:pPr>
      <w:r>
        <w:tab/>
        <w:t>На начало финансового года руководитель учреждения формирует и утверждает штатное расписание сотрудников, в пределах выделенных бюджетных назначений на заработную плату в текущем финансовом году.</w:t>
      </w:r>
    </w:p>
    <w:p w:rsidR="00F71A54" w:rsidRDefault="00F71A54" w:rsidP="00F71A54">
      <w:pPr>
        <w:ind w:firstLine="708"/>
        <w:jc w:val="both"/>
      </w:pPr>
      <w:r>
        <w:t>1.8. Изменения в тарификационные списки педагогических работников производятся:</w:t>
      </w:r>
    </w:p>
    <w:p w:rsidR="00F71A54" w:rsidRDefault="00F71A54" w:rsidP="00F71A54">
      <w:pPr>
        <w:ind w:firstLine="708"/>
        <w:jc w:val="both"/>
      </w:pPr>
      <w:r>
        <w:t>- при присвоении квалификационной категории – со дня вынесения решения аттестационной комиссии;</w:t>
      </w:r>
    </w:p>
    <w:p w:rsidR="00F71A54" w:rsidRDefault="00F71A54" w:rsidP="00F71A54">
      <w:pPr>
        <w:ind w:firstLine="708"/>
        <w:jc w:val="both"/>
      </w:pPr>
      <w:r>
        <w:t>- при присвоении почётного звания – со дня его присвоения согласно приказу;</w:t>
      </w:r>
    </w:p>
    <w:p w:rsidR="00F71A54" w:rsidRDefault="00F71A54" w:rsidP="00F71A54">
      <w:pPr>
        <w:ind w:firstLine="708"/>
        <w:jc w:val="both"/>
      </w:pPr>
      <w:r>
        <w:t>- при изменении стажа работы – со дня предоставления соответствующих документов;</w:t>
      </w:r>
    </w:p>
    <w:p w:rsidR="00F71A54" w:rsidRDefault="00F71A54" w:rsidP="00F71A54">
      <w:pPr>
        <w:ind w:firstLine="708"/>
        <w:jc w:val="both"/>
      </w:pPr>
      <w:r>
        <w:t>- при получении образования – со дня предоставления документа об образовании;</w:t>
      </w:r>
    </w:p>
    <w:p w:rsidR="00F71A54" w:rsidRDefault="00F71A54" w:rsidP="00F71A54">
      <w:pPr>
        <w:ind w:firstLine="708"/>
        <w:jc w:val="both"/>
      </w:pPr>
      <w:r>
        <w:t>- при изменении планового размера стимулирующих выплат – с момента вступления в силу соответствующего решения.</w:t>
      </w:r>
    </w:p>
    <w:p w:rsidR="00F71A54" w:rsidRDefault="00F71A54" w:rsidP="00F71A54">
      <w:pPr>
        <w:ind w:firstLine="708"/>
        <w:jc w:val="both"/>
      </w:pPr>
      <w:r>
        <w:t xml:space="preserve"> 1.9. В случае наступления права у работника на  изменения, предусмотренные пунктом 1.8. в период пребывания его в ежегодном или другом отпуске, а также в период его временной нетрудоспособности выплата заработной платы с учетом изменений производится  со дня окончания отпуска или временной нетрудоспособности.</w:t>
      </w:r>
    </w:p>
    <w:p w:rsidR="00F71A54" w:rsidRDefault="00F71A54" w:rsidP="00F71A54">
      <w:pPr>
        <w:ind w:firstLine="708"/>
        <w:jc w:val="both"/>
      </w:pPr>
      <w:r>
        <w:t xml:space="preserve"> 1.10. В штатное расписание вносятся в течение календарного года уточнения в случаях:</w:t>
      </w:r>
    </w:p>
    <w:p w:rsidR="00F71A54" w:rsidRDefault="00F71A54" w:rsidP="00F71A54">
      <w:pPr>
        <w:ind w:firstLine="708"/>
        <w:jc w:val="both"/>
      </w:pPr>
      <w:r>
        <w:t>- изменение условий оплаты труда - со дня принятия соответствующего  законодательного документа.</w:t>
      </w:r>
    </w:p>
    <w:p w:rsidR="00F71A54" w:rsidRDefault="00F71A54" w:rsidP="00F71A54">
      <w:pPr>
        <w:ind w:firstLine="708"/>
        <w:jc w:val="both"/>
      </w:pPr>
      <w:r>
        <w:t>- изменение производственных показателей учреждения (изменения групп, классов-комплектов и т.д.), - с начала учебного года (1 сентября текущего года).</w:t>
      </w:r>
    </w:p>
    <w:p w:rsidR="00F71A54" w:rsidRDefault="00F71A54" w:rsidP="00F71A54">
      <w:pPr>
        <w:widowControl w:val="0"/>
        <w:autoSpaceDE w:val="0"/>
        <w:autoSpaceDN w:val="0"/>
        <w:adjustRightInd w:val="0"/>
        <w:ind w:left="40" w:firstLine="680"/>
        <w:jc w:val="both"/>
      </w:pPr>
    </w:p>
    <w:p w:rsidR="00F71A54" w:rsidRDefault="00F71A54" w:rsidP="00F71A54">
      <w:pPr>
        <w:keepNext/>
        <w:widowControl w:val="0"/>
        <w:autoSpaceDE w:val="0"/>
        <w:autoSpaceDN w:val="0"/>
        <w:adjustRightInd w:val="0"/>
        <w:jc w:val="center"/>
        <w:rPr>
          <w:b/>
          <w:bCs/>
        </w:rPr>
      </w:pPr>
      <w:r>
        <w:rPr>
          <w:b/>
          <w:bCs/>
        </w:rPr>
        <w:t>2. Порядок и условия оплаты труда по должностям работников образования</w:t>
      </w:r>
    </w:p>
    <w:p w:rsidR="00F71A54" w:rsidRDefault="00F71A54" w:rsidP="00F71A54">
      <w:pPr>
        <w:widowControl w:val="0"/>
        <w:autoSpaceDE w:val="0"/>
        <w:autoSpaceDN w:val="0"/>
        <w:adjustRightInd w:val="0"/>
        <w:ind w:firstLine="680"/>
        <w:jc w:val="both"/>
      </w:pPr>
      <w:r>
        <w:t xml:space="preserve">2.1. Положением об оплате труда работников может быть предусмотрено установление </w:t>
      </w:r>
      <w:r>
        <w:lastRenderedPageBreak/>
        <w:t>работникам следующих повышающих коэффициентов к базовым окладам (далее - повышающие коэффициенты):</w:t>
      </w:r>
    </w:p>
    <w:p w:rsidR="00F71A54" w:rsidRDefault="00F71A54" w:rsidP="00F71A54">
      <w:pPr>
        <w:widowControl w:val="0"/>
        <w:autoSpaceDE w:val="0"/>
        <w:autoSpaceDN w:val="0"/>
        <w:adjustRightInd w:val="0"/>
        <w:ind w:firstLine="680"/>
        <w:jc w:val="both"/>
      </w:pPr>
      <w:r>
        <w:t>повышающий коэффициент по занимаемой должности;</w:t>
      </w:r>
    </w:p>
    <w:p w:rsidR="00F71A54" w:rsidRDefault="00F71A54" w:rsidP="00F71A54">
      <w:pPr>
        <w:widowControl w:val="0"/>
        <w:autoSpaceDE w:val="0"/>
        <w:autoSpaceDN w:val="0"/>
        <w:adjustRightInd w:val="0"/>
        <w:ind w:firstLine="680"/>
        <w:jc w:val="both"/>
      </w:pPr>
      <w:r>
        <w:t>персональный повышающий коэффициент;</w:t>
      </w:r>
    </w:p>
    <w:p w:rsidR="00F71A54" w:rsidRDefault="00F71A54" w:rsidP="00F71A54">
      <w:pPr>
        <w:widowControl w:val="0"/>
        <w:autoSpaceDE w:val="0"/>
        <w:autoSpaceDN w:val="0"/>
        <w:adjustRightInd w:val="0"/>
        <w:ind w:firstLine="680"/>
        <w:jc w:val="both"/>
      </w:pPr>
      <w:r>
        <w:t>повышающий коэффициент за почетные звания;</w:t>
      </w:r>
    </w:p>
    <w:p w:rsidR="00F71A54" w:rsidRDefault="00F71A54" w:rsidP="00F71A54">
      <w:pPr>
        <w:widowControl w:val="0"/>
        <w:autoSpaceDE w:val="0"/>
        <w:autoSpaceDN w:val="0"/>
        <w:adjustRightInd w:val="0"/>
        <w:ind w:firstLine="680"/>
        <w:jc w:val="both"/>
      </w:pPr>
      <w:r>
        <w:t>повышающий коэффициент по учреждению (структурному подразделению);</w:t>
      </w:r>
    </w:p>
    <w:p w:rsidR="00F71A54" w:rsidRDefault="00F71A54" w:rsidP="00F71A54">
      <w:pPr>
        <w:widowControl w:val="0"/>
        <w:autoSpaceDE w:val="0"/>
        <w:autoSpaceDN w:val="0"/>
        <w:adjustRightInd w:val="0"/>
        <w:ind w:firstLine="680"/>
        <w:jc w:val="both"/>
      </w:pPr>
      <w:r>
        <w:t xml:space="preserve">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 </w:t>
      </w:r>
    </w:p>
    <w:p w:rsidR="00F71A54" w:rsidRDefault="00F71A54" w:rsidP="00F71A54">
      <w:pPr>
        <w:widowControl w:val="0"/>
        <w:autoSpaceDE w:val="0"/>
        <w:autoSpaceDN w:val="0"/>
        <w:adjustRightInd w:val="0"/>
        <w:ind w:firstLine="680"/>
        <w:jc w:val="both"/>
      </w:pPr>
      <w:r>
        <w:t>Размер выплат по повышающему коэффициенту определяется путем умножения размера базового оклада по соответствующей профессиональной квалификационной группе на повышающий коэффициент.</w:t>
      </w:r>
    </w:p>
    <w:p w:rsidR="00F71A54" w:rsidRDefault="00F71A54" w:rsidP="00F71A54">
      <w:pPr>
        <w:widowControl w:val="0"/>
        <w:autoSpaceDE w:val="0"/>
        <w:autoSpaceDN w:val="0"/>
        <w:adjustRightInd w:val="0"/>
        <w:ind w:left="40" w:firstLine="709"/>
        <w:jc w:val="both"/>
      </w:pPr>
      <w:r>
        <w:t xml:space="preserve">Повышающие коэффициенты устанавливаются на определенный период времени в течение соответствующего календарного года. </w:t>
      </w:r>
    </w:p>
    <w:p w:rsidR="00F71A54" w:rsidRDefault="00F71A54" w:rsidP="00F71A54">
      <w:pPr>
        <w:widowControl w:val="0"/>
        <w:autoSpaceDE w:val="0"/>
        <w:autoSpaceDN w:val="0"/>
        <w:adjustRightInd w:val="0"/>
        <w:ind w:firstLine="680"/>
        <w:jc w:val="both"/>
      </w:pPr>
      <w:r>
        <w:t>Применение повышающих коэффициентов не образуют новый оклад и не учитываются при начислении стимулирующих и компенсационных выплат, устанавливаемых к базовому окладу.</w:t>
      </w:r>
    </w:p>
    <w:p w:rsidR="00F71A54" w:rsidRDefault="00F71A54" w:rsidP="00F71A54">
      <w:pPr>
        <w:widowControl w:val="0"/>
        <w:autoSpaceDE w:val="0"/>
        <w:autoSpaceDN w:val="0"/>
        <w:adjustRightInd w:val="0"/>
        <w:ind w:firstLine="680"/>
        <w:jc w:val="both"/>
      </w:pPr>
      <w:r>
        <w:t>2.2. Рекомендуемые размеры и критерии установления повышающих коэффициентов по профессиональной квалификационной группе должностей педагогических работников.</w:t>
      </w:r>
    </w:p>
    <w:p w:rsidR="00F71A54" w:rsidRDefault="00F71A54" w:rsidP="00F71A54">
      <w:pPr>
        <w:widowControl w:val="0"/>
        <w:autoSpaceDE w:val="0"/>
        <w:autoSpaceDN w:val="0"/>
        <w:adjustRightInd w:val="0"/>
        <w:ind w:firstLine="680"/>
        <w:jc w:val="both"/>
      </w:pPr>
      <w:r>
        <w:t>2.2.1. Повышающий коэффициент по занимаемой должности может устанавливаться педагогическим работникам с учетом уровня их профессиональной подготовки, стажа работы и наличия квалификационной категории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8"/>
        <w:gridCol w:w="1980"/>
      </w:tblGrid>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rPr>
                <w:sz w:val="24"/>
                <w:szCs w:val="24"/>
              </w:rPr>
            </w:pPr>
            <w:r>
              <w:t>Наименование должностей в разрезе квалификационных уровней</w:t>
            </w:r>
          </w:p>
        </w:tc>
        <w:tc>
          <w:tcPr>
            <w:tcW w:w="1980" w:type="dxa"/>
            <w:tcBorders>
              <w:top w:val="single" w:sz="4" w:space="0" w:color="auto"/>
              <w:left w:val="single" w:sz="4" w:space="0" w:color="auto"/>
              <w:bottom w:val="single" w:sz="4" w:space="0" w:color="auto"/>
              <w:right w:val="single" w:sz="4" w:space="0" w:color="auto"/>
            </w:tcBorders>
            <w:hideMark/>
          </w:tcPr>
          <w:p w:rsidR="00F71A54" w:rsidRDefault="00F71A54">
            <w:pPr>
              <w:jc w:val="center"/>
              <w:rPr>
                <w:sz w:val="24"/>
                <w:szCs w:val="24"/>
              </w:rPr>
            </w:pPr>
            <w:r>
              <w:t>Размеры</w:t>
            </w:r>
          </w:p>
          <w:p w:rsidR="00F71A54" w:rsidRDefault="00F71A54">
            <w:pPr>
              <w:jc w:val="center"/>
            </w:pPr>
            <w:r>
              <w:t>повышающего</w:t>
            </w:r>
          </w:p>
          <w:p w:rsidR="00F71A54" w:rsidRDefault="00F71A54">
            <w:pPr>
              <w:jc w:val="center"/>
            </w:pPr>
            <w:r>
              <w:t xml:space="preserve">коэффициента </w:t>
            </w:r>
            <w:proofErr w:type="gramStart"/>
            <w:r>
              <w:t>по</w:t>
            </w:r>
            <w:proofErr w:type="gramEnd"/>
          </w:p>
          <w:p w:rsidR="00F71A54" w:rsidRDefault="00F71A54">
            <w:pPr>
              <w:jc w:val="center"/>
            </w:pPr>
            <w:r>
              <w:t>занимаемой</w:t>
            </w:r>
          </w:p>
          <w:p w:rsidR="00F71A54" w:rsidRDefault="00F71A54">
            <w:pPr>
              <w:jc w:val="center"/>
              <w:rPr>
                <w:sz w:val="24"/>
                <w:szCs w:val="24"/>
              </w:rPr>
            </w:pPr>
            <w:r>
              <w:t>должности</w:t>
            </w:r>
          </w:p>
        </w:tc>
      </w:tr>
      <w:tr w:rsidR="00F71A54" w:rsidTr="00F71A54">
        <w:tc>
          <w:tcPr>
            <w:tcW w:w="10188" w:type="dxa"/>
            <w:gridSpan w:val="2"/>
            <w:tcBorders>
              <w:top w:val="single" w:sz="4" w:space="0" w:color="auto"/>
              <w:left w:val="single" w:sz="4" w:space="0" w:color="auto"/>
              <w:bottom w:val="single" w:sz="4" w:space="0" w:color="auto"/>
              <w:right w:val="single" w:sz="4" w:space="0" w:color="auto"/>
            </w:tcBorders>
            <w:hideMark/>
          </w:tcPr>
          <w:p w:rsidR="00F71A54" w:rsidRDefault="00F71A54">
            <w:pPr>
              <w:jc w:val="center"/>
              <w:rPr>
                <w:b/>
                <w:sz w:val="24"/>
                <w:szCs w:val="24"/>
              </w:rPr>
            </w:pPr>
            <w:r>
              <w:rPr>
                <w:b/>
              </w:rPr>
              <w:t>2 квалификационный уровень</w:t>
            </w: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rPr>
                <w:b/>
                <w:sz w:val="24"/>
                <w:szCs w:val="24"/>
              </w:rPr>
            </w:pPr>
            <w:r>
              <w:rPr>
                <w:b/>
              </w:rPr>
              <w:t xml:space="preserve">Педагог дополнительного образования </w:t>
            </w:r>
          </w:p>
        </w:tc>
        <w:tc>
          <w:tcPr>
            <w:tcW w:w="1980" w:type="dxa"/>
            <w:tcBorders>
              <w:top w:val="single" w:sz="4" w:space="0" w:color="auto"/>
              <w:left w:val="single" w:sz="4" w:space="0" w:color="auto"/>
              <w:bottom w:val="single" w:sz="4" w:space="0" w:color="auto"/>
              <w:right w:val="single" w:sz="4" w:space="0" w:color="auto"/>
            </w:tcBorders>
            <w:hideMark/>
          </w:tcPr>
          <w:p w:rsidR="00F71A54" w:rsidRDefault="00F71A54">
            <w:pPr>
              <w:rPr>
                <w:b/>
                <w:sz w:val="24"/>
                <w:szCs w:val="24"/>
              </w:rPr>
            </w:pPr>
            <w:r>
              <w:rPr>
                <w:b/>
              </w:rPr>
              <w:t>3469</w:t>
            </w: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rPr>
                <w:sz w:val="24"/>
                <w:szCs w:val="24"/>
              </w:rPr>
            </w:pPr>
            <w:r>
              <w:t xml:space="preserve">   </w:t>
            </w:r>
            <w:proofErr w:type="gramStart"/>
            <w:r>
              <w:t>имеющий</w:t>
            </w:r>
            <w:proofErr w:type="gramEnd"/>
            <w:r>
              <w:t xml:space="preserve"> среднее профессиональное образование без предъявления требований к стажу работы</w:t>
            </w:r>
          </w:p>
        </w:tc>
        <w:tc>
          <w:tcPr>
            <w:tcW w:w="1980" w:type="dxa"/>
            <w:tcBorders>
              <w:top w:val="single" w:sz="4" w:space="0" w:color="auto"/>
              <w:left w:val="single" w:sz="4" w:space="0" w:color="auto"/>
              <w:bottom w:val="single" w:sz="4" w:space="0" w:color="auto"/>
              <w:right w:val="single" w:sz="4" w:space="0" w:color="auto"/>
            </w:tcBorders>
            <w:hideMark/>
          </w:tcPr>
          <w:p w:rsidR="00F71A54" w:rsidRDefault="00F71A54">
            <w:pPr>
              <w:rPr>
                <w:sz w:val="24"/>
                <w:szCs w:val="24"/>
              </w:rPr>
            </w:pPr>
            <w:r>
              <w:t xml:space="preserve">0,00 </w:t>
            </w: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rPr>
                <w:sz w:val="24"/>
                <w:szCs w:val="24"/>
              </w:rPr>
            </w:pPr>
            <w:proofErr w:type="gramStart"/>
            <w:r>
              <w:t>имеющий</w:t>
            </w:r>
            <w:proofErr w:type="gramEnd"/>
            <w:r>
              <w:t xml:space="preserve"> среднее профессиональное образование без предъявления требований к стажу работы</w:t>
            </w:r>
          </w:p>
        </w:tc>
        <w:tc>
          <w:tcPr>
            <w:tcW w:w="1980" w:type="dxa"/>
            <w:tcBorders>
              <w:top w:val="single" w:sz="4" w:space="0" w:color="auto"/>
              <w:left w:val="single" w:sz="4" w:space="0" w:color="auto"/>
              <w:bottom w:val="single" w:sz="4" w:space="0" w:color="auto"/>
              <w:right w:val="single" w:sz="4" w:space="0" w:color="auto"/>
            </w:tcBorders>
            <w:hideMark/>
          </w:tcPr>
          <w:p w:rsidR="00F71A54" w:rsidRDefault="00F71A54">
            <w:pPr>
              <w:rPr>
                <w:sz w:val="24"/>
                <w:szCs w:val="24"/>
              </w:rPr>
            </w:pPr>
            <w:r>
              <w:t>0,10</w:t>
            </w: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rPr>
                <w:sz w:val="24"/>
                <w:szCs w:val="24"/>
              </w:rPr>
            </w:pPr>
            <w:proofErr w:type="gramStart"/>
            <w:r>
              <w:t>имеющий</w:t>
            </w:r>
            <w:proofErr w:type="gramEnd"/>
            <w:r>
              <w:t xml:space="preserve"> высшее профессиональное образование без предъявления</w:t>
            </w:r>
          </w:p>
          <w:p w:rsidR="00F71A54" w:rsidRDefault="00F71A54">
            <w:pPr>
              <w:rPr>
                <w:sz w:val="24"/>
                <w:szCs w:val="24"/>
              </w:rPr>
            </w:pPr>
            <w:r>
              <w:t xml:space="preserve">требований к стажу работы или среднее профессиональное образование и стаж </w:t>
            </w:r>
            <w:r>
              <w:lastRenderedPageBreak/>
              <w:t>педагогической работы от 2 до 5 лет</w:t>
            </w:r>
          </w:p>
        </w:tc>
        <w:tc>
          <w:tcPr>
            <w:tcW w:w="1980" w:type="dxa"/>
            <w:tcBorders>
              <w:top w:val="single" w:sz="4" w:space="0" w:color="auto"/>
              <w:left w:val="single" w:sz="4" w:space="0" w:color="auto"/>
              <w:bottom w:val="single" w:sz="4" w:space="0" w:color="auto"/>
              <w:right w:val="single" w:sz="4" w:space="0" w:color="auto"/>
            </w:tcBorders>
            <w:hideMark/>
          </w:tcPr>
          <w:p w:rsidR="00F71A54" w:rsidRDefault="00F71A54">
            <w:pPr>
              <w:rPr>
                <w:sz w:val="24"/>
                <w:szCs w:val="24"/>
              </w:rPr>
            </w:pPr>
            <w:r>
              <w:lastRenderedPageBreak/>
              <w:t>0,21</w:t>
            </w: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lastRenderedPageBreak/>
              <w:t>имеющий высшее профессиональное образование и стаж педагогической работы от 2 до 5 лет или среднее профессиональное образование и стаж</w:t>
            </w:r>
          </w:p>
          <w:p w:rsidR="00F71A54" w:rsidRDefault="00F71A54">
            <w:pPr>
              <w:widowControl w:val="0"/>
              <w:autoSpaceDE w:val="0"/>
              <w:autoSpaceDN w:val="0"/>
              <w:adjustRightInd w:val="0"/>
              <w:jc w:val="both"/>
              <w:rPr>
                <w:sz w:val="24"/>
                <w:szCs w:val="24"/>
              </w:rPr>
            </w:pPr>
            <w:r>
              <w:t>педагогической работы от 5 до 10 лет</w:t>
            </w:r>
          </w:p>
        </w:tc>
        <w:tc>
          <w:tcPr>
            <w:tcW w:w="1980" w:type="dxa"/>
            <w:tcBorders>
              <w:top w:val="single" w:sz="4" w:space="0" w:color="auto"/>
              <w:left w:val="single" w:sz="4" w:space="0" w:color="auto"/>
              <w:bottom w:val="single" w:sz="4" w:space="0" w:color="auto"/>
              <w:right w:val="single" w:sz="4" w:space="0" w:color="auto"/>
            </w:tcBorders>
          </w:tcPr>
          <w:p w:rsidR="00F71A54" w:rsidRDefault="00F71A54">
            <w:pPr>
              <w:widowControl w:val="0"/>
              <w:autoSpaceDE w:val="0"/>
              <w:autoSpaceDN w:val="0"/>
              <w:adjustRightInd w:val="0"/>
              <w:jc w:val="both"/>
              <w:rPr>
                <w:sz w:val="24"/>
                <w:szCs w:val="24"/>
              </w:rPr>
            </w:pPr>
            <w:r>
              <w:t>0,33</w:t>
            </w:r>
          </w:p>
          <w:p w:rsidR="00F71A54" w:rsidRDefault="00F71A54">
            <w:pPr>
              <w:widowControl w:val="0"/>
              <w:autoSpaceDE w:val="0"/>
              <w:autoSpaceDN w:val="0"/>
              <w:adjustRightInd w:val="0"/>
              <w:jc w:val="both"/>
              <w:rPr>
                <w:sz w:val="24"/>
                <w:szCs w:val="24"/>
              </w:rPr>
            </w:pP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t>имеющий высшее профессиональное образование и стаж педагогической работы от 5 до 10 лет</w:t>
            </w:r>
          </w:p>
        </w:tc>
        <w:tc>
          <w:tcPr>
            <w:tcW w:w="1980"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t>0,46</w:t>
            </w: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t>имеющий высшее профессиональное образование и стаж педагогической работы свыше 10 лет</w:t>
            </w:r>
          </w:p>
        </w:tc>
        <w:tc>
          <w:tcPr>
            <w:tcW w:w="1980"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t>0,60</w:t>
            </w: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proofErr w:type="gramStart"/>
            <w:r>
              <w:t>имеющий</w:t>
            </w:r>
            <w:proofErr w:type="gramEnd"/>
            <w:r>
              <w:t xml:space="preserve"> II квалификационную категорию</w:t>
            </w:r>
          </w:p>
        </w:tc>
        <w:tc>
          <w:tcPr>
            <w:tcW w:w="1980"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t>0,72</w:t>
            </w: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proofErr w:type="gramStart"/>
            <w:r>
              <w:t>имеющий</w:t>
            </w:r>
            <w:proofErr w:type="gramEnd"/>
            <w:r>
              <w:t xml:space="preserve"> I квалификационную категорию</w:t>
            </w:r>
          </w:p>
        </w:tc>
        <w:tc>
          <w:tcPr>
            <w:tcW w:w="1980"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t>0,86</w:t>
            </w: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proofErr w:type="gramStart"/>
            <w:r>
              <w:t>имеющий</w:t>
            </w:r>
            <w:proofErr w:type="gramEnd"/>
            <w:r>
              <w:t xml:space="preserve"> высшую квалификационную категорию</w:t>
            </w:r>
          </w:p>
        </w:tc>
        <w:tc>
          <w:tcPr>
            <w:tcW w:w="1980"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t>1,0</w:t>
            </w:r>
          </w:p>
        </w:tc>
      </w:tr>
      <w:tr w:rsidR="00F71A54" w:rsidTr="00F71A54">
        <w:tc>
          <w:tcPr>
            <w:tcW w:w="10188" w:type="dxa"/>
            <w:gridSpan w:val="2"/>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center"/>
              <w:rPr>
                <w:sz w:val="24"/>
                <w:szCs w:val="24"/>
              </w:rPr>
            </w:pPr>
            <w:r>
              <w:rPr>
                <w:b/>
              </w:rPr>
              <w:t>3 квалификационный уровень</w:t>
            </w: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b/>
                <w:sz w:val="24"/>
                <w:szCs w:val="24"/>
              </w:rPr>
            </w:pPr>
            <w:r>
              <w:rPr>
                <w:b/>
              </w:rPr>
              <w:t>Воспитатель</w:t>
            </w:r>
          </w:p>
        </w:tc>
        <w:tc>
          <w:tcPr>
            <w:tcW w:w="1980"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b/>
                <w:sz w:val="24"/>
                <w:szCs w:val="24"/>
              </w:rPr>
            </w:pPr>
            <w:r>
              <w:rPr>
                <w:b/>
              </w:rPr>
              <w:t>3469</w:t>
            </w: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t xml:space="preserve">   </w:t>
            </w:r>
            <w:proofErr w:type="gramStart"/>
            <w:r>
              <w:t>имеющий</w:t>
            </w:r>
            <w:proofErr w:type="gramEnd"/>
            <w:r>
              <w:t xml:space="preserve"> среднее профессиональное образование без предъявления требований к стажу работы</w:t>
            </w:r>
          </w:p>
        </w:tc>
        <w:tc>
          <w:tcPr>
            <w:tcW w:w="1980"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t>0,10</w:t>
            </w: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rPr>
                <w:sz w:val="24"/>
                <w:szCs w:val="24"/>
              </w:rPr>
            </w:pPr>
            <w:proofErr w:type="gramStart"/>
            <w:r>
              <w:t>имеющий</w:t>
            </w:r>
            <w:proofErr w:type="gramEnd"/>
            <w:r>
              <w:t xml:space="preserve"> высшее профессиональное образование без предъявления</w:t>
            </w:r>
          </w:p>
          <w:p w:rsidR="00F71A54" w:rsidRDefault="00F71A54">
            <w:pPr>
              <w:widowControl w:val="0"/>
              <w:autoSpaceDE w:val="0"/>
              <w:autoSpaceDN w:val="0"/>
              <w:adjustRightInd w:val="0"/>
              <w:jc w:val="both"/>
              <w:rPr>
                <w:sz w:val="24"/>
                <w:szCs w:val="24"/>
              </w:rPr>
            </w:pPr>
            <w:r>
              <w:t>требований к стажу работы или среднее профессиональное образование и стаж педагогической работы от 2 до 5 лет</w:t>
            </w:r>
          </w:p>
        </w:tc>
        <w:tc>
          <w:tcPr>
            <w:tcW w:w="1980"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t>0,21</w:t>
            </w: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t>имеющий высшее профессиональное образование и стаж педагогической работы от 2 до 5 лет или среднее профессиональное образование и стаж</w:t>
            </w:r>
          </w:p>
          <w:p w:rsidR="00F71A54" w:rsidRDefault="00F71A54">
            <w:pPr>
              <w:widowControl w:val="0"/>
              <w:autoSpaceDE w:val="0"/>
              <w:autoSpaceDN w:val="0"/>
              <w:adjustRightInd w:val="0"/>
              <w:jc w:val="both"/>
              <w:rPr>
                <w:sz w:val="24"/>
                <w:szCs w:val="24"/>
              </w:rPr>
            </w:pPr>
            <w:r>
              <w:t>педагогической работы от 5 до 10 лет, либо высшее профессиональное образование и стаж педагогической работы не менее 1 года (для старшего воспитателя)</w:t>
            </w:r>
          </w:p>
        </w:tc>
        <w:tc>
          <w:tcPr>
            <w:tcW w:w="1980" w:type="dxa"/>
            <w:tcBorders>
              <w:top w:val="single" w:sz="4" w:space="0" w:color="auto"/>
              <w:left w:val="single" w:sz="4" w:space="0" w:color="auto"/>
              <w:bottom w:val="single" w:sz="4" w:space="0" w:color="auto"/>
              <w:right w:val="single" w:sz="4" w:space="0" w:color="auto"/>
            </w:tcBorders>
          </w:tcPr>
          <w:p w:rsidR="00F71A54" w:rsidRDefault="00F71A54">
            <w:pPr>
              <w:widowControl w:val="0"/>
              <w:autoSpaceDE w:val="0"/>
              <w:autoSpaceDN w:val="0"/>
              <w:adjustRightInd w:val="0"/>
              <w:jc w:val="both"/>
              <w:rPr>
                <w:sz w:val="24"/>
                <w:szCs w:val="24"/>
              </w:rPr>
            </w:pPr>
            <w:r>
              <w:t>0,33</w:t>
            </w:r>
          </w:p>
          <w:p w:rsidR="00F71A54" w:rsidRDefault="00F71A54">
            <w:pPr>
              <w:widowControl w:val="0"/>
              <w:autoSpaceDE w:val="0"/>
              <w:autoSpaceDN w:val="0"/>
              <w:adjustRightInd w:val="0"/>
              <w:jc w:val="both"/>
              <w:rPr>
                <w:sz w:val="24"/>
                <w:szCs w:val="24"/>
              </w:rPr>
            </w:pP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t>имеющий высшее профессиональное образование и стаж</w:t>
            </w:r>
          </w:p>
          <w:p w:rsidR="00F71A54" w:rsidRDefault="00F71A54">
            <w:pPr>
              <w:widowControl w:val="0"/>
              <w:autoSpaceDE w:val="0"/>
              <w:autoSpaceDN w:val="0"/>
              <w:adjustRightInd w:val="0"/>
              <w:jc w:val="both"/>
            </w:pPr>
            <w:r>
              <w:t>педагогической работы от 5 до 10 лет или среднее профессиональное</w:t>
            </w:r>
          </w:p>
          <w:p w:rsidR="00F71A54" w:rsidRDefault="00F71A54">
            <w:pPr>
              <w:widowControl w:val="0"/>
              <w:autoSpaceDE w:val="0"/>
              <w:autoSpaceDN w:val="0"/>
              <w:adjustRightInd w:val="0"/>
              <w:jc w:val="both"/>
            </w:pPr>
            <w:r>
              <w:t>образование и стаж педагогической работы свыше 10 лет; либо высшее</w:t>
            </w:r>
          </w:p>
          <w:p w:rsidR="00F71A54" w:rsidRDefault="00F71A54">
            <w:pPr>
              <w:widowControl w:val="0"/>
              <w:autoSpaceDE w:val="0"/>
              <w:autoSpaceDN w:val="0"/>
              <w:adjustRightInd w:val="0"/>
              <w:jc w:val="both"/>
            </w:pPr>
            <w:r>
              <w:t>профессиональное образование и стаж педагогической работы от 2 до 5</w:t>
            </w:r>
          </w:p>
          <w:p w:rsidR="00F71A54" w:rsidRDefault="00F71A54">
            <w:pPr>
              <w:widowControl w:val="0"/>
              <w:autoSpaceDE w:val="0"/>
              <w:autoSpaceDN w:val="0"/>
              <w:adjustRightInd w:val="0"/>
              <w:jc w:val="both"/>
              <w:rPr>
                <w:sz w:val="24"/>
                <w:szCs w:val="24"/>
              </w:rPr>
            </w:pPr>
            <w:r>
              <w:t>лет (для старшего воспитателя)</w:t>
            </w:r>
          </w:p>
        </w:tc>
        <w:tc>
          <w:tcPr>
            <w:tcW w:w="1980" w:type="dxa"/>
            <w:tcBorders>
              <w:top w:val="single" w:sz="4" w:space="0" w:color="auto"/>
              <w:left w:val="single" w:sz="4" w:space="0" w:color="auto"/>
              <w:bottom w:val="single" w:sz="4" w:space="0" w:color="auto"/>
              <w:right w:val="single" w:sz="4" w:space="0" w:color="auto"/>
            </w:tcBorders>
          </w:tcPr>
          <w:p w:rsidR="00F71A54" w:rsidRDefault="00F71A54">
            <w:pPr>
              <w:widowControl w:val="0"/>
              <w:autoSpaceDE w:val="0"/>
              <w:autoSpaceDN w:val="0"/>
              <w:adjustRightInd w:val="0"/>
              <w:jc w:val="both"/>
              <w:rPr>
                <w:sz w:val="24"/>
                <w:szCs w:val="24"/>
              </w:rPr>
            </w:pPr>
            <w:r>
              <w:t>0,46</w:t>
            </w:r>
          </w:p>
          <w:p w:rsidR="00F71A54" w:rsidRDefault="00F71A54">
            <w:pPr>
              <w:widowControl w:val="0"/>
              <w:autoSpaceDE w:val="0"/>
              <w:autoSpaceDN w:val="0"/>
              <w:adjustRightInd w:val="0"/>
              <w:jc w:val="both"/>
              <w:rPr>
                <w:sz w:val="24"/>
                <w:szCs w:val="24"/>
              </w:rPr>
            </w:pP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t>имеющий высшее профессиональное образование и стаж</w:t>
            </w:r>
          </w:p>
          <w:p w:rsidR="00F71A54" w:rsidRDefault="00F71A54">
            <w:pPr>
              <w:widowControl w:val="0"/>
              <w:autoSpaceDE w:val="0"/>
              <w:autoSpaceDN w:val="0"/>
              <w:adjustRightInd w:val="0"/>
              <w:jc w:val="both"/>
            </w:pPr>
            <w:r>
              <w:t xml:space="preserve">педагогической работы от 10 до 20 лет или </w:t>
            </w:r>
            <w:proofErr w:type="gramStart"/>
            <w:r>
              <w:t>высшее</w:t>
            </w:r>
            <w:proofErr w:type="gramEnd"/>
            <w:r>
              <w:t xml:space="preserve"> профессиональное</w:t>
            </w:r>
          </w:p>
          <w:p w:rsidR="00F71A54" w:rsidRDefault="00F71A54">
            <w:pPr>
              <w:widowControl w:val="0"/>
              <w:autoSpaceDE w:val="0"/>
              <w:autoSpaceDN w:val="0"/>
              <w:adjustRightInd w:val="0"/>
              <w:jc w:val="both"/>
            </w:pPr>
            <w:proofErr w:type="gramStart"/>
            <w:r>
              <w:t>образование и стаж педагогической работы от 5 до 10 лет (для старшего</w:t>
            </w:r>
            <w:proofErr w:type="gramEnd"/>
          </w:p>
          <w:p w:rsidR="00F71A54" w:rsidRDefault="00F71A54">
            <w:pPr>
              <w:widowControl w:val="0"/>
              <w:autoSpaceDE w:val="0"/>
              <w:autoSpaceDN w:val="0"/>
              <w:adjustRightInd w:val="0"/>
              <w:jc w:val="both"/>
              <w:rPr>
                <w:sz w:val="24"/>
                <w:szCs w:val="24"/>
              </w:rPr>
            </w:pPr>
            <w:r>
              <w:lastRenderedPageBreak/>
              <w:t>воспитателя)</w:t>
            </w:r>
          </w:p>
        </w:tc>
        <w:tc>
          <w:tcPr>
            <w:tcW w:w="1980" w:type="dxa"/>
            <w:tcBorders>
              <w:top w:val="single" w:sz="4" w:space="0" w:color="auto"/>
              <w:left w:val="single" w:sz="4" w:space="0" w:color="auto"/>
              <w:bottom w:val="single" w:sz="4" w:space="0" w:color="auto"/>
              <w:right w:val="single" w:sz="4" w:space="0" w:color="auto"/>
            </w:tcBorders>
          </w:tcPr>
          <w:p w:rsidR="00F71A54" w:rsidRDefault="00F71A54">
            <w:pPr>
              <w:widowControl w:val="0"/>
              <w:autoSpaceDE w:val="0"/>
              <w:autoSpaceDN w:val="0"/>
              <w:adjustRightInd w:val="0"/>
              <w:jc w:val="both"/>
              <w:rPr>
                <w:sz w:val="24"/>
                <w:szCs w:val="24"/>
              </w:rPr>
            </w:pPr>
            <w:r>
              <w:lastRenderedPageBreak/>
              <w:t>0,60</w:t>
            </w:r>
          </w:p>
          <w:p w:rsidR="00F71A54" w:rsidRDefault="00F71A54">
            <w:pPr>
              <w:widowControl w:val="0"/>
              <w:autoSpaceDE w:val="0"/>
              <w:autoSpaceDN w:val="0"/>
              <w:adjustRightInd w:val="0"/>
              <w:jc w:val="both"/>
              <w:rPr>
                <w:sz w:val="24"/>
                <w:szCs w:val="24"/>
              </w:rPr>
            </w:pP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lastRenderedPageBreak/>
              <w:t>имеющий высшее профессиональное образование и стаж</w:t>
            </w:r>
          </w:p>
          <w:p w:rsidR="00F71A54" w:rsidRDefault="00F71A54">
            <w:pPr>
              <w:widowControl w:val="0"/>
              <w:autoSpaceDE w:val="0"/>
              <w:autoSpaceDN w:val="0"/>
              <w:adjustRightInd w:val="0"/>
              <w:jc w:val="both"/>
            </w:pPr>
            <w:r>
              <w:t xml:space="preserve">педагогической работы свыше 20 лет или II </w:t>
            </w:r>
            <w:proofErr w:type="gramStart"/>
            <w:r>
              <w:t>квалификационную</w:t>
            </w:r>
            <w:proofErr w:type="gramEnd"/>
          </w:p>
          <w:p w:rsidR="00F71A54" w:rsidRDefault="00F71A54">
            <w:pPr>
              <w:widowControl w:val="0"/>
              <w:autoSpaceDE w:val="0"/>
              <w:autoSpaceDN w:val="0"/>
              <w:adjustRightInd w:val="0"/>
              <w:jc w:val="both"/>
            </w:pPr>
            <w:r>
              <w:t>категорию, либо высшее профессиональное образование и стаж</w:t>
            </w:r>
          </w:p>
          <w:p w:rsidR="00F71A54" w:rsidRDefault="00F71A54">
            <w:pPr>
              <w:widowControl w:val="0"/>
              <w:autoSpaceDE w:val="0"/>
              <w:autoSpaceDN w:val="0"/>
              <w:adjustRightInd w:val="0"/>
              <w:jc w:val="both"/>
              <w:rPr>
                <w:sz w:val="24"/>
                <w:szCs w:val="24"/>
              </w:rPr>
            </w:pPr>
            <w:r>
              <w:t xml:space="preserve">педагогической работы свыше 10 лет (для старшего воспитателя) </w:t>
            </w:r>
          </w:p>
        </w:tc>
        <w:tc>
          <w:tcPr>
            <w:tcW w:w="1980"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t>0,72</w:t>
            </w: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rPr>
                <w:sz w:val="24"/>
                <w:szCs w:val="24"/>
              </w:rPr>
            </w:pPr>
            <w:proofErr w:type="gramStart"/>
            <w:r>
              <w:t>имеющим</w:t>
            </w:r>
            <w:proofErr w:type="gramEnd"/>
            <w:r>
              <w:t xml:space="preserve"> I квалификационную категорию для воспитателя и старшего воспитателя</w:t>
            </w:r>
          </w:p>
        </w:tc>
        <w:tc>
          <w:tcPr>
            <w:tcW w:w="1980" w:type="dxa"/>
            <w:tcBorders>
              <w:top w:val="single" w:sz="4" w:space="0" w:color="auto"/>
              <w:left w:val="single" w:sz="4" w:space="0" w:color="auto"/>
              <w:bottom w:val="single" w:sz="4" w:space="0" w:color="auto"/>
              <w:right w:val="single" w:sz="4" w:space="0" w:color="auto"/>
            </w:tcBorders>
            <w:hideMark/>
          </w:tcPr>
          <w:p w:rsidR="00F71A54" w:rsidRDefault="00F71A54">
            <w:pPr>
              <w:rPr>
                <w:sz w:val="24"/>
                <w:szCs w:val="24"/>
              </w:rPr>
            </w:pPr>
            <w:r>
              <w:t>0,86</w:t>
            </w: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rPr>
                <w:sz w:val="24"/>
                <w:szCs w:val="24"/>
              </w:rPr>
            </w:pPr>
            <w:proofErr w:type="gramStart"/>
            <w:r>
              <w:t>имеющий</w:t>
            </w:r>
            <w:proofErr w:type="gramEnd"/>
            <w:r>
              <w:t xml:space="preserve"> высшую квалификационную категорию для воспитателя и старшего воспитателя</w:t>
            </w:r>
          </w:p>
        </w:tc>
        <w:tc>
          <w:tcPr>
            <w:tcW w:w="1980" w:type="dxa"/>
            <w:tcBorders>
              <w:top w:val="single" w:sz="4" w:space="0" w:color="auto"/>
              <w:left w:val="single" w:sz="4" w:space="0" w:color="auto"/>
              <w:bottom w:val="single" w:sz="4" w:space="0" w:color="auto"/>
              <w:right w:val="single" w:sz="4" w:space="0" w:color="auto"/>
            </w:tcBorders>
            <w:hideMark/>
          </w:tcPr>
          <w:p w:rsidR="00F71A54" w:rsidRDefault="00F71A54">
            <w:pPr>
              <w:rPr>
                <w:sz w:val="24"/>
                <w:szCs w:val="24"/>
              </w:rPr>
            </w:pPr>
            <w:r>
              <w:t>1,00</w:t>
            </w:r>
          </w:p>
        </w:tc>
      </w:tr>
      <w:tr w:rsidR="00F71A54" w:rsidTr="00F71A54">
        <w:tc>
          <w:tcPr>
            <w:tcW w:w="10188" w:type="dxa"/>
            <w:gridSpan w:val="2"/>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center"/>
              <w:rPr>
                <w:sz w:val="24"/>
                <w:szCs w:val="24"/>
              </w:rPr>
            </w:pPr>
            <w:r>
              <w:rPr>
                <w:b/>
              </w:rPr>
              <w:t>4 квалификационный уровень</w:t>
            </w: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b/>
                <w:sz w:val="24"/>
                <w:szCs w:val="24"/>
              </w:rPr>
            </w:pPr>
            <w:r>
              <w:rPr>
                <w:b/>
              </w:rPr>
              <w:t>Учитель</w:t>
            </w:r>
          </w:p>
        </w:tc>
        <w:tc>
          <w:tcPr>
            <w:tcW w:w="1980"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b/>
                <w:sz w:val="24"/>
                <w:szCs w:val="24"/>
              </w:rPr>
            </w:pPr>
            <w:r>
              <w:rPr>
                <w:b/>
              </w:rPr>
              <w:t>3469</w:t>
            </w: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b/>
                <w:sz w:val="24"/>
                <w:szCs w:val="24"/>
              </w:rPr>
            </w:pPr>
            <w:proofErr w:type="gramStart"/>
            <w:r>
              <w:t>имеющий</w:t>
            </w:r>
            <w:proofErr w:type="gramEnd"/>
            <w:r>
              <w:t xml:space="preserve"> среднее профессиональное образование без предъявления требований к стажу работы</w:t>
            </w:r>
          </w:p>
        </w:tc>
        <w:tc>
          <w:tcPr>
            <w:tcW w:w="1980"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t>0,10</w:t>
            </w: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rPr>
                <w:sz w:val="24"/>
                <w:szCs w:val="24"/>
              </w:rPr>
            </w:pPr>
            <w:proofErr w:type="gramStart"/>
            <w:r>
              <w:t>имеющий</w:t>
            </w:r>
            <w:proofErr w:type="gramEnd"/>
            <w:r>
              <w:t xml:space="preserve"> высшее профессиональное образование без предъявления</w:t>
            </w:r>
          </w:p>
          <w:p w:rsidR="00F71A54" w:rsidRDefault="00F71A54">
            <w:pPr>
              <w:widowControl w:val="0"/>
              <w:autoSpaceDE w:val="0"/>
              <w:autoSpaceDN w:val="0"/>
              <w:adjustRightInd w:val="0"/>
              <w:jc w:val="both"/>
              <w:rPr>
                <w:b/>
                <w:sz w:val="24"/>
                <w:szCs w:val="24"/>
              </w:rPr>
            </w:pPr>
            <w:r>
              <w:t>требований к стажу работы или среднее профессиональное образование и стаж педагогической работы от 2 до 5 лет</w:t>
            </w:r>
          </w:p>
        </w:tc>
        <w:tc>
          <w:tcPr>
            <w:tcW w:w="1980"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t>0,21</w:t>
            </w: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t>имеющий высшее профессиональное образование и стаж педагогической работы от 2 до 5 лет или среднее профессиональное образование и стаж</w:t>
            </w:r>
          </w:p>
          <w:p w:rsidR="00F71A54" w:rsidRDefault="00F71A54">
            <w:pPr>
              <w:widowControl w:val="0"/>
              <w:autoSpaceDE w:val="0"/>
              <w:autoSpaceDN w:val="0"/>
              <w:adjustRightInd w:val="0"/>
              <w:jc w:val="both"/>
              <w:rPr>
                <w:b/>
                <w:sz w:val="24"/>
                <w:szCs w:val="24"/>
              </w:rPr>
            </w:pPr>
            <w:r>
              <w:t>педагогической работы от 5 до 10 лет</w:t>
            </w:r>
          </w:p>
        </w:tc>
        <w:tc>
          <w:tcPr>
            <w:tcW w:w="1980" w:type="dxa"/>
            <w:tcBorders>
              <w:top w:val="single" w:sz="4" w:space="0" w:color="auto"/>
              <w:left w:val="single" w:sz="4" w:space="0" w:color="auto"/>
              <w:bottom w:val="single" w:sz="4" w:space="0" w:color="auto"/>
              <w:right w:val="single" w:sz="4" w:space="0" w:color="auto"/>
            </w:tcBorders>
          </w:tcPr>
          <w:p w:rsidR="00F71A54" w:rsidRDefault="00F71A54">
            <w:pPr>
              <w:widowControl w:val="0"/>
              <w:autoSpaceDE w:val="0"/>
              <w:autoSpaceDN w:val="0"/>
              <w:adjustRightInd w:val="0"/>
              <w:jc w:val="both"/>
              <w:rPr>
                <w:sz w:val="24"/>
                <w:szCs w:val="24"/>
              </w:rPr>
            </w:pPr>
            <w:r>
              <w:t>0,33</w:t>
            </w:r>
          </w:p>
          <w:p w:rsidR="00F71A54" w:rsidRDefault="00F71A54">
            <w:pPr>
              <w:widowControl w:val="0"/>
              <w:autoSpaceDE w:val="0"/>
              <w:autoSpaceDN w:val="0"/>
              <w:adjustRightInd w:val="0"/>
              <w:jc w:val="both"/>
              <w:rPr>
                <w:sz w:val="24"/>
                <w:szCs w:val="24"/>
              </w:rPr>
            </w:pP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t>имеющий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1980" w:type="dxa"/>
            <w:tcBorders>
              <w:top w:val="single" w:sz="4" w:space="0" w:color="auto"/>
              <w:left w:val="single" w:sz="4" w:space="0" w:color="auto"/>
              <w:bottom w:val="single" w:sz="4" w:space="0" w:color="auto"/>
              <w:right w:val="single" w:sz="4" w:space="0" w:color="auto"/>
            </w:tcBorders>
          </w:tcPr>
          <w:p w:rsidR="00F71A54" w:rsidRDefault="00F71A54">
            <w:pPr>
              <w:widowControl w:val="0"/>
              <w:autoSpaceDE w:val="0"/>
              <w:autoSpaceDN w:val="0"/>
              <w:adjustRightInd w:val="0"/>
              <w:jc w:val="both"/>
              <w:rPr>
                <w:sz w:val="24"/>
                <w:szCs w:val="24"/>
              </w:rPr>
            </w:pPr>
            <w:r>
              <w:t>0,46</w:t>
            </w:r>
          </w:p>
          <w:p w:rsidR="00F71A54" w:rsidRDefault="00F71A54">
            <w:pPr>
              <w:widowControl w:val="0"/>
              <w:autoSpaceDE w:val="0"/>
              <w:autoSpaceDN w:val="0"/>
              <w:adjustRightInd w:val="0"/>
              <w:jc w:val="both"/>
              <w:rPr>
                <w:sz w:val="24"/>
                <w:szCs w:val="24"/>
              </w:rPr>
            </w:pP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t>имеющий высшее профессиональное образование и стаж педагогической работы от 10 до 20 лет или высшее музыкальное образование и стаж педагогической работы свыше 5 лет (для преподавателей музыкальных дисциплин)</w:t>
            </w:r>
          </w:p>
        </w:tc>
        <w:tc>
          <w:tcPr>
            <w:tcW w:w="1980" w:type="dxa"/>
            <w:tcBorders>
              <w:top w:val="single" w:sz="4" w:space="0" w:color="auto"/>
              <w:left w:val="single" w:sz="4" w:space="0" w:color="auto"/>
              <w:bottom w:val="single" w:sz="4" w:space="0" w:color="auto"/>
              <w:right w:val="single" w:sz="4" w:space="0" w:color="auto"/>
            </w:tcBorders>
          </w:tcPr>
          <w:p w:rsidR="00F71A54" w:rsidRDefault="00F71A54">
            <w:pPr>
              <w:widowControl w:val="0"/>
              <w:autoSpaceDE w:val="0"/>
              <w:autoSpaceDN w:val="0"/>
              <w:adjustRightInd w:val="0"/>
              <w:jc w:val="both"/>
              <w:rPr>
                <w:sz w:val="24"/>
                <w:szCs w:val="24"/>
              </w:rPr>
            </w:pPr>
            <w:r>
              <w:t>0,60</w:t>
            </w:r>
          </w:p>
          <w:p w:rsidR="00F71A54" w:rsidRDefault="00F71A54">
            <w:pPr>
              <w:widowControl w:val="0"/>
              <w:autoSpaceDE w:val="0"/>
              <w:autoSpaceDN w:val="0"/>
              <w:adjustRightInd w:val="0"/>
              <w:jc w:val="both"/>
              <w:rPr>
                <w:sz w:val="24"/>
                <w:szCs w:val="24"/>
              </w:rPr>
            </w:pP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t>имеющий высшее профессиональное образование и стаж педагогической работы свыше 20 лет или высшее музыкальное образование и стаж педагогической работы свыше 10 лет (для преподавателей музыкальных дисциплин), либо II квалификационную категорию)</w:t>
            </w:r>
          </w:p>
        </w:tc>
        <w:tc>
          <w:tcPr>
            <w:tcW w:w="1980"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r>
              <w:t>0,72</w:t>
            </w: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proofErr w:type="gramStart"/>
            <w:r>
              <w:t>имеющий</w:t>
            </w:r>
            <w:proofErr w:type="gramEnd"/>
            <w:r>
              <w:t xml:space="preserve"> I квалификационную категорию</w:t>
            </w:r>
          </w:p>
        </w:tc>
        <w:tc>
          <w:tcPr>
            <w:tcW w:w="1980" w:type="dxa"/>
            <w:tcBorders>
              <w:top w:val="single" w:sz="4" w:space="0" w:color="auto"/>
              <w:left w:val="single" w:sz="4" w:space="0" w:color="auto"/>
              <w:bottom w:val="single" w:sz="4" w:space="0" w:color="auto"/>
              <w:right w:val="single" w:sz="4" w:space="0" w:color="auto"/>
            </w:tcBorders>
            <w:hideMark/>
          </w:tcPr>
          <w:p w:rsidR="00F71A54" w:rsidRDefault="00F71A54">
            <w:pPr>
              <w:rPr>
                <w:sz w:val="24"/>
                <w:szCs w:val="24"/>
              </w:rPr>
            </w:pPr>
            <w:r>
              <w:t>0,86</w:t>
            </w:r>
          </w:p>
        </w:tc>
      </w:tr>
      <w:tr w:rsidR="00F71A54" w:rsidTr="00F71A54">
        <w:tc>
          <w:tcPr>
            <w:tcW w:w="8208"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both"/>
              <w:rPr>
                <w:sz w:val="24"/>
                <w:szCs w:val="24"/>
              </w:rPr>
            </w:pPr>
            <w:proofErr w:type="gramStart"/>
            <w:r>
              <w:t>имеющий</w:t>
            </w:r>
            <w:proofErr w:type="gramEnd"/>
            <w:r>
              <w:t xml:space="preserve"> высшую квалификационную категорию</w:t>
            </w:r>
          </w:p>
        </w:tc>
        <w:tc>
          <w:tcPr>
            <w:tcW w:w="1980" w:type="dxa"/>
            <w:tcBorders>
              <w:top w:val="single" w:sz="4" w:space="0" w:color="auto"/>
              <w:left w:val="single" w:sz="4" w:space="0" w:color="auto"/>
              <w:bottom w:val="single" w:sz="4" w:space="0" w:color="auto"/>
              <w:right w:val="single" w:sz="4" w:space="0" w:color="auto"/>
            </w:tcBorders>
            <w:hideMark/>
          </w:tcPr>
          <w:p w:rsidR="00F71A54" w:rsidRDefault="00F71A54">
            <w:pPr>
              <w:rPr>
                <w:sz w:val="24"/>
                <w:szCs w:val="24"/>
              </w:rPr>
            </w:pPr>
            <w:r>
              <w:t>1,00</w:t>
            </w:r>
          </w:p>
        </w:tc>
      </w:tr>
    </w:tbl>
    <w:p w:rsidR="00F71A54" w:rsidRDefault="00F71A54" w:rsidP="00F71A54">
      <w:pPr>
        <w:widowControl w:val="0"/>
        <w:autoSpaceDE w:val="0"/>
        <w:autoSpaceDN w:val="0"/>
        <w:adjustRightInd w:val="0"/>
        <w:ind w:firstLine="680"/>
        <w:jc w:val="both"/>
      </w:pPr>
    </w:p>
    <w:p w:rsidR="00F71A54" w:rsidRDefault="00F71A54" w:rsidP="00F71A54">
      <w:pPr>
        <w:widowControl w:val="0"/>
        <w:autoSpaceDE w:val="0"/>
        <w:autoSpaceDN w:val="0"/>
        <w:adjustRightInd w:val="0"/>
        <w:ind w:firstLine="680"/>
        <w:jc w:val="both"/>
      </w:pPr>
      <w:r>
        <w:t xml:space="preserve">2.2.2. Персональный повышающий коэффициент педагогическим работникам может устанавливаться с учетом сложности, важности выполняемой работы, степени самостоятельности </w:t>
      </w:r>
      <w:r>
        <w:lastRenderedPageBreak/>
        <w:t>и ответственности при выполнении поставленных задач, опыта и других факторов в размере до 3,00.</w:t>
      </w:r>
    </w:p>
    <w:p w:rsidR="00F71A54" w:rsidRDefault="00F71A54" w:rsidP="00F71A54">
      <w:pPr>
        <w:widowControl w:val="0"/>
        <w:autoSpaceDE w:val="0"/>
        <w:autoSpaceDN w:val="0"/>
        <w:adjustRightInd w:val="0"/>
        <w:ind w:firstLine="680"/>
        <w:jc w:val="both"/>
      </w:pPr>
      <w:r>
        <w:t>Решение об установлении персонального повышающего коэффициента и его размерах принимается руководителем учреждения в отношении каждого конкретного работника.</w:t>
      </w:r>
    </w:p>
    <w:p w:rsidR="00F71A54" w:rsidRDefault="00F71A54" w:rsidP="00F71A54">
      <w:pPr>
        <w:widowControl w:val="0"/>
        <w:autoSpaceDE w:val="0"/>
        <w:autoSpaceDN w:val="0"/>
        <w:adjustRightInd w:val="0"/>
        <w:ind w:firstLine="680"/>
        <w:jc w:val="both"/>
      </w:pPr>
      <w:r>
        <w:t>2.2.3. Повышающий коэффициент за почетные звания может устанавливаться в размере до 0,10 педагогическим работникам:</w:t>
      </w:r>
    </w:p>
    <w:p w:rsidR="00F71A54" w:rsidRDefault="00F71A54" w:rsidP="00F71A54">
      <w:pPr>
        <w:widowControl w:val="0"/>
        <w:autoSpaceDE w:val="0"/>
        <w:autoSpaceDN w:val="0"/>
        <w:adjustRightInd w:val="0"/>
        <w:ind w:firstLine="680"/>
        <w:jc w:val="both"/>
      </w:pPr>
      <w:r>
        <w:t>имеющим почетные звания «Заслуженный учитель» и «Заслуженный преподаватель» СССР, Российской Федерации и союзных республик, входивших в состав СССР;</w:t>
      </w:r>
    </w:p>
    <w:p w:rsidR="00F71A54" w:rsidRDefault="00F71A54" w:rsidP="00F71A54">
      <w:pPr>
        <w:widowControl w:val="0"/>
        <w:autoSpaceDE w:val="0"/>
        <w:autoSpaceDN w:val="0"/>
        <w:adjustRightInd w:val="0"/>
        <w:ind w:firstLine="680"/>
        <w:jc w:val="both"/>
      </w:pPr>
      <w:proofErr w:type="gramStart"/>
      <w:r>
        <w:t xml:space="preserve">имеющим почетные звания «Заслуженный мастер </w:t>
      </w:r>
      <w:proofErr w:type="spellStart"/>
      <w:r>
        <w:t>профтехобразования</w:t>
      </w:r>
      <w:proofErr w:type="spellEnd"/>
      <w:r>
        <w:t>», «Заслуженный работник физической культуры»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при соответствии почетного звания профилю педагогической деятельности и преподаваемых дисциплин.</w:t>
      </w:r>
      <w:proofErr w:type="gramEnd"/>
    </w:p>
    <w:p w:rsidR="00F71A54" w:rsidRDefault="00F71A54" w:rsidP="00F71A54">
      <w:pPr>
        <w:widowControl w:val="0"/>
        <w:autoSpaceDE w:val="0"/>
        <w:autoSpaceDN w:val="0"/>
        <w:adjustRightInd w:val="0"/>
        <w:ind w:firstLine="680"/>
        <w:jc w:val="both"/>
      </w:pPr>
      <w:r>
        <w:t>2.2.4. Повышающий коэффициент за ученую степень доктора наук и кандидата наук устанавливается педагогическим работникам:</w:t>
      </w:r>
    </w:p>
    <w:p w:rsidR="00F71A54" w:rsidRDefault="00F71A54" w:rsidP="00F71A54">
      <w:pPr>
        <w:widowControl w:val="0"/>
        <w:autoSpaceDE w:val="0"/>
        <w:autoSpaceDN w:val="0"/>
        <w:adjustRightInd w:val="0"/>
        <w:ind w:firstLine="680"/>
        <w:jc w:val="both"/>
      </w:pPr>
      <w:r>
        <w:t>за ученую степень кандидата наук по профилю образовательного учреждения или педагогической деятельности (преподаваемых дисциплин) в размере до 0,10;</w:t>
      </w:r>
    </w:p>
    <w:p w:rsidR="00F71A54" w:rsidRDefault="00F71A54" w:rsidP="00F71A54">
      <w:pPr>
        <w:widowControl w:val="0"/>
        <w:autoSpaceDE w:val="0"/>
        <w:autoSpaceDN w:val="0"/>
        <w:adjustRightInd w:val="0"/>
        <w:ind w:firstLine="680"/>
        <w:jc w:val="both"/>
      </w:pPr>
      <w:r>
        <w:t>за ученую степень доктора наук по профилю образовательного учреждения или педагогической деятельности (преподаваемых дисциплин) в размере до 0,20.</w:t>
      </w:r>
    </w:p>
    <w:p w:rsidR="00F71A54" w:rsidRDefault="00F71A54" w:rsidP="00F71A54">
      <w:pPr>
        <w:widowControl w:val="0"/>
        <w:autoSpaceDE w:val="0"/>
        <w:autoSpaceDN w:val="0"/>
        <w:adjustRightInd w:val="0"/>
        <w:ind w:firstLine="680"/>
      </w:pPr>
      <w:r>
        <w:t xml:space="preserve">2.2.5. </w:t>
      </w:r>
      <w:proofErr w:type="gramStart"/>
      <w:r>
        <w:t>Порядок определения уровня образования и определения стажа педагогической работы, перечень учреждений, организаций и должностей, время работы, в которых засчитывается в педагогический стаж, и также порядок зачета иных периодов трудовой и иной деятельности в педагогический стаж определяется положением о порядке исчисления стажа педагогической работы работников образования Зубово-Полянского муниципального района, утвержденное постанов-</w:t>
      </w:r>
      <w:proofErr w:type="spellStart"/>
      <w:r>
        <w:t>лением</w:t>
      </w:r>
      <w:proofErr w:type="spellEnd"/>
      <w:r>
        <w:t xml:space="preserve"> Главы администрации Зубово-Полянского муниципального района 19.12.2008  № 884.</w:t>
      </w:r>
      <w:proofErr w:type="gramEnd"/>
    </w:p>
    <w:p w:rsidR="00F71A54" w:rsidRDefault="00F71A54" w:rsidP="00F71A54">
      <w:pPr>
        <w:widowControl w:val="0"/>
        <w:autoSpaceDE w:val="0"/>
        <w:autoSpaceDN w:val="0"/>
        <w:adjustRightInd w:val="0"/>
        <w:ind w:firstLine="680"/>
        <w:jc w:val="both"/>
        <w:rPr>
          <w:bCs/>
        </w:rPr>
      </w:pPr>
    </w:p>
    <w:p w:rsidR="00F71A54" w:rsidRDefault="00F71A54" w:rsidP="00F71A54">
      <w:pPr>
        <w:widowControl w:val="0"/>
        <w:autoSpaceDE w:val="0"/>
        <w:autoSpaceDN w:val="0"/>
        <w:adjustRightInd w:val="0"/>
        <w:ind w:firstLine="680"/>
        <w:jc w:val="both"/>
        <w:rPr>
          <w:bCs/>
        </w:rPr>
      </w:pPr>
      <w:r>
        <w:rPr>
          <w:bCs/>
        </w:rPr>
        <w:t>2.3. Рекомендуемые размеры и критерии установления повышающих коэффициентов по профессиональным квалификационным группам должностей работников учебно-вспомогательного персонала первого и второго уровней.</w:t>
      </w:r>
    </w:p>
    <w:p w:rsidR="00F71A54" w:rsidRDefault="00F71A54" w:rsidP="00F71A54">
      <w:pPr>
        <w:widowControl w:val="0"/>
        <w:autoSpaceDE w:val="0"/>
        <w:autoSpaceDN w:val="0"/>
        <w:adjustRightInd w:val="0"/>
        <w:ind w:firstLine="680"/>
        <w:jc w:val="both"/>
      </w:pPr>
      <w:r>
        <w:t>2.3.1. Повышающий коэффициент по занимаемой должности может устанавливаться работникам из числа учебно-вспомогательного персонала с учетом уровня их профессиональной подготовки и стажа работы в следующих размерах:</w:t>
      </w:r>
    </w:p>
    <w:p w:rsidR="00F71A54" w:rsidRDefault="00F71A54" w:rsidP="00F71A54">
      <w:pPr>
        <w:widowControl w:val="0"/>
        <w:autoSpaceDE w:val="0"/>
        <w:autoSpaceDN w:val="0"/>
        <w:adjustRightInd w:val="0"/>
        <w:ind w:firstLine="680"/>
        <w:jc w:val="both"/>
      </w:pPr>
    </w:p>
    <w:tbl>
      <w:tblPr>
        <w:tblW w:w="0" w:type="auto"/>
        <w:tblInd w:w="108" w:type="dxa"/>
        <w:tblLayout w:type="fixed"/>
        <w:tblLook w:val="04A0" w:firstRow="1" w:lastRow="0" w:firstColumn="1" w:lastColumn="0" w:noHBand="0" w:noVBand="1"/>
      </w:tblPr>
      <w:tblGrid>
        <w:gridCol w:w="4678"/>
        <w:gridCol w:w="5245"/>
      </w:tblGrid>
      <w:tr w:rsidR="00F71A54" w:rsidTr="00F71A54">
        <w:tc>
          <w:tcPr>
            <w:tcW w:w="4678" w:type="dxa"/>
            <w:tcBorders>
              <w:top w:val="single" w:sz="6" w:space="0" w:color="auto"/>
              <w:left w:val="single" w:sz="6" w:space="0" w:color="auto"/>
              <w:bottom w:val="single" w:sz="6" w:space="0" w:color="auto"/>
              <w:right w:val="single" w:sz="6" w:space="0" w:color="auto"/>
            </w:tcBorders>
            <w:hideMark/>
          </w:tcPr>
          <w:p w:rsidR="00F71A54" w:rsidRDefault="00F71A54">
            <w:pPr>
              <w:widowControl w:val="0"/>
              <w:autoSpaceDE w:val="0"/>
              <w:autoSpaceDN w:val="0"/>
              <w:adjustRightInd w:val="0"/>
              <w:jc w:val="center"/>
              <w:rPr>
                <w:sz w:val="24"/>
                <w:szCs w:val="24"/>
              </w:rPr>
            </w:pPr>
            <w:r>
              <w:t>Квалификационные уровни</w:t>
            </w:r>
          </w:p>
        </w:tc>
        <w:tc>
          <w:tcPr>
            <w:tcW w:w="5245" w:type="dxa"/>
            <w:tcBorders>
              <w:top w:val="single" w:sz="6" w:space="0" w:color="auto"/>
              <w:left w:val="single" w:sz="6" w:space="0" w:color="auto"/>
              <w:bottom w:val="single" w:sz="6" w:space="0" w:color="auto"/>
              <w:right w:val="single" w:sz="6" w:space="0" w:color="auto"/>
            </w:tcBorders>
            <w:hideMark/>
          </w:tcPr>
          <w:p w:rsidR="00F71A54" w:rsidRDefault="00F71A54">
            <w:pPr>
              <w:widowControl w:val="0"/>
              <w:autoSpaceDE w:val="0"/>
              <w:autoSpaceDN w:val="0"/>
              <w:adjustRightInd w:val="0"/>
              <w:jc w:val="center"/>
              <w:rPr>
                <w:b/>
                <w:bCs/>
                <w:sz w:val="24"/>
                <w:szCs w:val="24"/>
              </w:rPr>
            </w:pPr>
            <w:r>
              <w:rPr>
                <w:b/>
                <w:bCs/>
              </w:rPr>
              <w:t xml:space="preserve">Размеры повышающего коэффициента по занимаемой должности </w:t>
            </w:r>
          </w:p>
        </w:tc>
      </w:tr>
      <w:tr w:rsidR="00F71A54" w:rsidTr="00F71A54">
        <w:tc>
          <w:tcPr>
            <w:tcW w:w="9923" w:type="dxa"/>
            <w:gridSpan w:val="2"/>
            <w:tcBorders>
              <w:top w:val="single" w:sz="6" w:space="0" w:color="auto"/>
              <w:left w:val="single" w:sz="6" w:space="0" w:color="auto"/>
              <w:bottom w:val="single" w:sz="6" w:space="0" w:color="auto"/>
              <w:right w:val="single" w:sz="6" w:space="0" w:color="auto"/>
            </w:tcBorders>
            <w:hideMark/>
          </w:tcPr>
          <w:p w:rsidR="00F71A54" w:rsidRDefault="00F71A54">
            <w:pPr>
              <w:widowControl w:val="0"/>
              <w:autoSpaceDE w:val="0"/>
              <w:autoSpaceDN w:val="0"/>
              <w:adjustRightInd w:val="0"/>
              <w:jc w:val="center"/>
              <w:rPr>
                <w:b/>
                <w:bCs/>
                <w:sz w:val="24"/>
                <w:szCs w:val="24"/>
              </w:rPr>
            </w:pPr>
            <w:r>
              <w:rPr>
                <w:b/>
                <w:bCs/>
              </w:rPr>
              <w:t xml:space="preserve">Профессионально квалификационная группа должностей работников </w:t>
            </w:r>
          </w:p>
          <w:p w:rsidR="00F71A54" w:rsidRDefault="00F71A54">
            <w:pPr>
              <w:widowControl w:val="0"/>
              <w:autoSpaceDE w:val="0"/>
              <w:autoSpaceDN w:val="0"/>
              <w:adjustRightInd w:val="0"/>
              <w:jc w:val="center"/>
              <w:rPr>
                <w:b/>
                <w:bCs/>
                <w:sz w:val="24"/>
                <w:szCs w:val="24"/>
              </w:rPr>
            </w:pPr>
            <w:r>
              <w:rPr>
                <w:b/>
                <w:bCs/>
              </w:rPr>
              <w:lastRenderedPageBreak/>
              <w:t>учебно - вспомогательного персонала первого уровня</w:t>
            </w:r>
          </w:p>
        </w:tc>
      </w:tr>
      <w:tr w:rsidR="00F71A54" w:rsidTr="00F71A54">
        <w:tc>
          <w:tcPr>
            <w:tcW w:w="4678" w:type="dxa"/>
            <w:tcBorders>
              <w:top w:val="single" w:sz="6" w:space="0" w:color="auto"/>
              <w:left w:val="single" w:sz="6" w:space="0" w:color="auto"/>
              <w:bottom w:val="single" w:sz="6" w:space="0" w:color="auto"/>
              <w:right w:val="single" w:sz="6" w:space="0" w:color="auto"/>
            </w:tcBorders>
          </w:tcPr>
          <w:p w:rsidR="00F71A54" w:rsidRDefault="00F71A54">
            <w:pPr>
              <w:widowControl w:val="0"/>
              <w:autoSpaceDE w:val="0"/>
              <w:autoSpaceDN w:val="0"/>
              <w:adjustRightInd w:val="0"/>
              <w:jc w:val="both"/>
              <w:rPr>
                <w:sz w:val="24"/>
                <w:szCs w:val="24"/>
              </w:rPr>
            </w:pPr>
          </w:p>
        </w:tc>
        <w:tc>
          <w:tcPr>
            <w:tcW w:w="5245" w:type="dxa"/>
            <w:tcBorders>
              <w:top w:val="single" w:sz="6" w:space="0" w:color="auto"/>
              <w:left w:val="single" w:sz="6" w:space="0" w:color="auto"/>
              <w:bottom w:val="single" w:sz="6" w:space="0" w:color="auto"/>
              <w:right w:val="single" w:sz="6" w:space="0" w:color="auto"/>
            </w:tcBorders>
            <w:hideMark/>
          </w:tcPr>
          <w:p w:rsidR="00F71A54" w:rsidRDefault="00F71A54">
            <w:pPr>
              <w:widowControl w:val="0"/>
              <w:autoSpaceDE w:val="0"/>
              <w:autoSpaceDN w:val="0"/>
              <w:adjustRightInd w:val="0"/>
              <w:jc w:val="center"/>
              <w:rPr>
                <w:sz w:val="24"/>
                <w:szCs w:val="24"/>
              </w:rPr>
            </w:pPr>
            <w:r>
              <w:t>до 0,29</w:t>
            </w:r>
          </w:p>
        </w:tc>
      </w:tr>
      <w:tr w:rsidR="00F71A54" w:rsidTr="00F71A54">
        <w:tc>
          <w:tcPr>
            <w:tcW w:w="9923" w:type="dxa"/>
            <w:gridSpan w:val="2"/>
            <w:tcBorders>
              <w:top w:val="single" w:sz="6" w:space="0" w:color="auto"/>
              <w:left w:val="single" w:sz="6" w:space="0" w:color="auto"/>
              <w:bottom w:val="single" w:sz="6" w:space="0" w:color="auto"/>
              <w:right w:val="single" w:sz="6" w:space="0" w:color="auto"/>
            </w:tcBorders>
            <w:hideMark/>
          </w:tcPr>
          <w:p w:rsidR="00F71A54" w:rsidRDefault="00F71A54">
            <w:pPr>
              <w:widowControl w:val="0"/>
              <w:autoSpaceDE w:val="0"/>
              <w:autoSpaceDN w:val="0"/>
              <w:adjustRightInd w:val="0"/>
              <w:jc w:val="center"/>
              <w:rPr>
                <w:b/>
                <w:bCs/>
                <w:sz w:val="24"/>
                <w:szCs w:val="24"/>
              </w:rPr>
            </w:pPr>
            <w:r>
              <w:rPr>
                <w:b/>
                <w:bCs/>
              </w:rPr>
              <w:t>Профессионально квалификационная группа должностей работников</w:t>
            </w:r>
          </w:p>
          <w:p w:rsidR="00F71A54" w:rsidRDefault="00F71A54">
            <w:pPr>
              <w:widowControl w:val="0"/>
              <w:autoSpaceDE w:val="0"/>
              <w:autoSpaceDN w:val="0"/>
              <w:adjustRightInd w:val="0"/>
              <w:jc w:val="center"/>
              <w:rPr>
                <w:b/>
                <w:bCs/>
                <w:sz w:val="24"/>
                <w:szCs w:val="24"/>
              </w:rPr>
            </w:pPr>
            <w:r>
              <w:rPr>
                <w:b/>
                <w:bCs/>
              </w:rPr>
              <w:t>учебно - вспомогательного персонала второго уровня</w:t>
            </w:r>
          </w:p>
        </w:tc>
      </w:tr>
      <w:tr w:rsidR="00F71A54" w:rsidTr="00F71A54">
        <w:tc>
          <w:tcPr>
            <w:tcW w:w="4678" w:type="dxa"/>
            <w:tcBorders>
              <w:top w:val="single" w:sz="6" w:space="0" w:color="auto"/>
              <w:left w:val="single" w:sz="6" w:space="0" w:color="auto"/>
              <w:bottom w:val="single" w:sz="6" w:space="0" w:color="auto"/>
              <w:right w:val="single" w:sz="6" w:space="0" w:color="auto"/>
            </w:tcBorders>
            <w:hideMark/>
          </w:tcPr>
          <w:p w:rsidR="00F71A54" w:rsidRDefault="00F71A54">
            <w:pPr>
              <w:widowControl w:val="0"/>
              <w:autoSpaceDE w:val="0"/>
              <w:autoSpaceDN w:val="0"/>
              <w:adjustRightInd w:val="0"/>
              <w:jc w:val="both"/>
              <w:rPr>
                <w:sz w:val="24"/>
                <w:szCs w:val="24"/>
              </w:rPr>
            </w:pPr>
            <w:r>
              <w:t xml:space="preserve">1 квалификационный уровень </w:t>
            </w:r>
          </w:p>
        </w:tc>
        <w:tc>
          <w:tcPr>
            <w:tcW w:w="5245" w:type="dxa"/>
            <w:tcBorders>
              <w:top w:val="single" w:sz="6" w:space="0" w:color="auto"/>
              <w:left w:val="single" w:sz="6" w:space="0" w:color="auto"/>
              <w:bottom w:val="single" w:sz="6" w:space="0" w:color="auto"/>
              <w:right w:val="single" w:sz="6" w:space="0" w:color="auto"/>
            </w:tcBorders>
            <w:hideMark/>
          </w:tcPr>
          <w:p w:rsidR="00F71A54" w:rsidRDefault="00F71A54">
            <w:pPr>
              <w:widowControl w:val="0"/>
              <w:autoSpaceDE w:val="0"/>
              <w:autoSpaceDN w:val="0"/>
              <w:adjustRightInd w:val="0"/>
              <w:jc w:val="center"/>
              <w:rPr>
                <w:sz w:val="24"/>
                <w:szCs w:val="24"/>
              </w:rPr>
            </w:pPr>
            <w:r>
              <w:t>до 0,79</w:t>
            </w:r>
          </w:p>
        </w:tc>
      </w:tr>
      <w:tr w:rsidR="00F71A54" w:rsidTr="00F71A54">
        <w:trPr>
          <w:trHeight w:val="363"/>
        </w:trPr>
        <w:tc>
          <w:tcPr>
            <w:tcW w:w="4678" w:type="dxa"/>
            <w:tcBorders>
              <w:top w:val="single" w:sz="6" w:space="0" w:color="auto"/>
              <w:left w:val="single" w:sz="6" w:space="0" w:color="auto"/>
              <w:bottom w:val="single" w:sz="6" w:space="0" w:color="auto"/>
              <w:right w:val="single" w:sz="6" w:space="0" w:color="auto"/>
            </w:tcBorders>
            <w:hideMark/>
          </w:tcPr>
          <w:p w:rsidR="00F71A54" w:rsidRDefault="00F71A54">
            <w:pPr>
              <w:widowControl w:val="0"/>
              <w:autoSpaceDE w:val="0"/>
              <w:autoSpaceDN w:val="0"/>
              <w:adjustRightInd w:val="0"/>
              <w:jc w:val="both"/>
              <w:rPr>
                <w:sz w:val="24"/>
                <w:szCs w:val="24"/>
              </w:rPr>
            </w:pPr>
            <w:r>
              <w:t xml:space="preserve">2 квалификационный уровень </w:t>
            </w:r>
          </w:p>
        </w:tc>
        <w:tc>
          <w:tcPr>
            <w:tcW w:w="5245" w:type="dxa"/>
            <w:tcBorders>
              <w:top w:val="single" w:sz="6" w:space="0" w:color="auto"/>
              <w:left w:val="single" w:sz="6" w:space="0" w:color="auto"/>
              <w:bottom w:val="single" w:sz="6" w:space="0" w:color="auto"/>
              <w:right w:val="single" w:sz="6" w:space="0" w:color="auto"/>
            </w:tcBorders>
            <w:hideMark/>
          </w:tcPr>
          <w:p w:rsidR="00F71A54" w:rsidRDefault="00F71A54">
            <w:pPr>
              <w:widowControl w:val="0"/>
              <w:autoSpaceDE w:val="0"/>
              <w:autoSpaceDN w:val="0"/>
              <w:adjustRightInd w:val="0"/>
              <w:jc w:val="center"/>
              <w:rPr>
                <w:sz w:val="24"/>
                <w:szCs w:val="24"/>
              </w:rPr>
            </w:pPr>
            <w:r>
              <w:t>до 0,88</w:t>
            </w:r>
          </w:p>
        </w:tc>
      </w:tr>
    </w:tbl>
    <w:p w:rsidR="00F71A54" w:rsidRDefault="00F71A54" w:rsidP="00F71A54">
      <w:pPr>
        <w:widowControl w:val="0"/>
        <w:autoSpaceDE w:val="0"/>
        <w:autoSpaceDN w:val="0"/>
        <w:adjustRightInd w:val="0"/>
        <w:jc w:val="both"/>
      </w:pPr>
      <w:r>
        <w:t xml:space="preserve">           2.3.2. Персональный повышающий коэффициент работникам из числа учебно-вспомогательного персонала может устанавливаться с учетом сложности, важности выполняемой работы, степени самостоятельности и ответственности при выполнении поставленных задач, опыта и других факторов в размере до 3,00.</w:t>
      </w:r>
    </w:p>
    <w:p w:rsidR="00F71A54" w:rsidRDefault="00F71A54" w:rsidP="00F71A54">
      <w:pPr>
        <w:widowControl w:val="0"/>
        <w:autoSpaceDE w:val="0"/>
        <w:autoSpaceDN w:val="0"/>
        <w:adjustRightInd w:val="0"/>
        <w:ind w:firstLine="680"/>
        <w:jc w:val="both"/>
      </w:pPr>
      <w:r>
        <w:t>Решение об установлении персонального повышающего коэффициента и его размерах принимается руководителем учреждения в отношении каждого конкретного работника.</w:t>
      </w:r>
    </w:p>
    <w:p w:rsidR="00F71A54" w:rsidRDefault="00F71A54" w:rsidP="00F71A54">
      <w:pPr>
        <w:widowControl w:val="0"/>
        <w:autoSpaceDE w:val="0"/>
        <w:autoSpaceDN w:val="0"/>
        <w:adjustRightInd w:val="0"/>
        <w:ind w:firstLine="680"/>
        <w:jc w:val="both"/>
        <w:rPr>
          <w:bCs/>
        </w:rPr>
      </w:pPr>
      <w:r>
        <w:rPr>
          <w:bCs/>
        </w:rPr>
        <w:t>2.4. Рекомендуемые размеры и критерии установления повышающих коэффициентов по профессиональной квалификационной группе должностей руководителей структурных подразделений.</w:t>
      </w:r>
    </w:p>
    <w:p w:rsidR="00F71A54" w:rsidRDefault="00F71A54" w:rsidP="00F71A54">
      <w:pPr>
        <w:widowControl w:val="0"/>
        <w:autoSpaceDE w:val="0"/>
        <w:autoSpaceDN w:val="0"/>
        <w:adjustRightInd w:val="0"/>
        <w:ind w:firstLine="680"/>
        <w:jc w:val="both"/>
      </w:pPr>
      <w:r>
        <w:t xml:space="preserve">2.4.1. Повышающий коэффициент по занимаемой должности может устанавливаться руководителям структурных подразделений с учетом уровня их профессиональной подготовки и стажа работы в следующих размерах: </w:t>
      </w:r>
    </w:p>
    <w:p w:rsidR="00F71A54" w:rsidRDefault="00F71A54" w:rsidP="00F71A54">
      <w:pPr>
        <w:widowControl w:val="0"/>
        <w:autoSpaceDE w:val="0"/>
        <w:autoSpaceDN w:val="0"/>
        <w:adjustRightInd w:val="0"/>
        <w:ind w:firstLine="680"/>
        <w:jc w:val="both"/>
      </w:pPr>
    </w:p>
    <w:tbl>
      <w:tblPr>
        <w:tblW w:w="0" w:type="auto"/>
        <w:tblInd w:w="40" w:type="dxa"/>
        <w:tblLayout w:type="fixed"/>
        <w:tblLook w:val="04A0" w:firstRow="1" w:lastRow="0" w:firstColumn="1" w:lastColumn="0" w:noHBand="0" w:noVBand="1"/>
      </w:tblPr>
      <w:tblGrid>
        <w:gridCol w:w="4746"/>
        <w:gridCol w:w="5245"/>
      </w:tblGrid>
      <w:tr w:rsidR="00F71A54" w:rsidTr="00F71A54">
        <w:tc>
          <w:tcPr>
            <w:tcW w:w="4746" w:type="dxa"/>
            <w:tcBorders>
              <w:top w:val="single" w:sz="6" w:space="0" w:color="auto"/>
              <w:left w:val="single" w:sz="6" w:space="0" w:color="auto"/>
              <w:bottom w:val="single" w:sz="6" w:space="0" w:color="auto"/>
              <w:right w:val="single" w:sz="6" w:space="0" w:color="auto"/>
            </w:tcBorders>
            <w:hideMark/>
          </w:tcPr>
          <w:p w:rsidR="00F71A54" w:rsidRDefault="00F71A54">
            <w:pPr>
              <w:widowControl w:val="0"/>
              <w:autoSpaceDE w:val="0"/>
              <w:autoSpaceDN w:val="0"/>
              <w:adjustRightInd w:val="0"/>
              <w:jc w:val="center"/>
              <w:rPr>
                <w:sz w:val="24"/>
                <w:szCs w:val="24"/>
              </w:rPr>
            </w:pPr>
            <w:r>
              <w:t>Квалификационные уровни</w:t>
            </w:r>
          </w:p>
        </w:tc>
        <w:tc>
          <w:tcPr>
            <w:tcW w:w="5245" w:type="dxa"/>
            <w:tcBorders>
              <w:top w:val="single" w:sz="6" w:space="0" w:color="auto"/>
              <w:left w:val="single" w:sz="6" w:space="0" w:color="auto"/>
              <w:bottom w:val="single" w:sz="6" w:space="0" w:color="auto"/>
              <w:right w:val="single" w:sz="6" w:space="0" w:color="auto"/>
            </w:tcBorders>
            <w:hideMark/>
          </w:tcPr>
          <w:p w:rsidR="00F71A54" w:rsidRDefault="00F71A54">
            <w:pPr>
              <w:widowControl w:val="0"/>
              <w:autoSpaceDE w:val="0"/>
              <w:autoSpaceDN w:val="0"/>
              <w:adjustRightInd w:val="0"/>
              <w:jc w:val="center"/>
              <w:rPr>
                <w:sz w:val="24"/>
                <w:szCs w:val="24"/>
              </w:rPr>
            </w:pPr>
            <w:r>
              <w:t xml:space="preserve">Размеры повышающего коэффициента по занимаемой должности </w:t>
            </w:r>
          </w:p>
        </w:tc>
      </w:tr>
      <w:tr w:rsidR="00F71A54" w:rsidTr="00F71A54">
        <w:trPr>
          <w:trHeight w:val="492"/>
        </w:trPr>
        <w:tc>
          <w:tcPr>
            <w:tcW w:w="4746" w:type="dxa"/>
            <w:tcBorders>
              <w:top w:val="single" w:sz="6" w:space="0" w:color="auto"/>
              <w:left w:val="single" w:sz="6" w:space="0" w:color="auto"/>
              <w:bottom w:val="single" w:sz="6" w:space="0" w:color="auto"/>
              <w:right w:val="single" w:sz="6" w:space="0" w:color="auto"/>
            </w:tcBorders>
            <w:hideMark/>
          </w:tcPr>
          <w:p w:rsidR="00F71A54" w:rsidRDefault="00F71A54">
            <w:pPr>
              <w:widowControl w:val="0"/>
              <w:autoSpaceDE w:val="0"/>
              <w:autoSpaceDN w:val="0"/>
              <w:adjustRightInd w:val="0"/>
              <w:jc w:val="both"/>
              <w:rPr>
                <w:sz w:val="24"/>
                <w:szCs w:val="24"/>
              </w:rPr>
            </w:pPr>
            <w:r>
              <w:t xml:space="preserve">1, 2 и 3 квалификационные уровни </w:t>
            </w:r>
          </w:p>
        </w:tc>
        <w:tc>
          <w:tcPr>
            <w:tcW w:w="5245" w:type="dxa"/>
            <w:tcBorders>
              <w:top w:val="single" w:sz="6" w:space="0" w:color="auto"/>
              <w:left w:val="single" w:sz="6" w:space="0" w:color="auto"/>
              <w:bottom w:val="single" w:sz="6" w:space="0" w:color="auto"/>
              <w:right w:val="single" w:sz="6" w:space="0" w:color="auto"/>
            </w:tcBorders>
            <w:hideMark/>
          </w:tcPr>
          <w:p w:rsidR="00F71A54" w:rsidRDefault="00F71A54">
            <w:pPr>
              <w:widowControl w:val="0"/>
              <w:autoSpaceDE w:val="0"/>
              <w:autoSpaceDN w:val="0"/>
              <w:adjustRightInd w:val="0"/>
              <w:jc w:val="center"/>
              <w:rPr>
                <w:sz w:val="24"/>
                <w:szCs w:val="24"/>
              </w:rPr>
            </w:pPr>
            <w:r>
              <w:t>до 0,51</w:t>
            </w:r>
          </w:p>
        </w:tc>
      </w:tr>
    </w:tbl>
    <w:p w:rsidR="00F71A54" w:rsidRDefault="00F71A54" w:rsidP="00F71A54">
      <w:pPr>
        <w:widowControl w:val="0"/>
        <w:autoSpaceDE w:val="0"/>
        <w:autoSpaceDN w:val="0"/>
        <w:adjustRightInd w:val="0"/>
        <w:jc w:val="both"/>
      </w:pPr>
    </w:p>
    <w:p w:rsidR="00F71A54" w:rsidRDefault="00F71A54" w:rsidP="00F71A54">
      <w:pPr>
        <w:widowControl w:val="0"/>
        <w:autoSpaceDE w:val="0"/>
        <w:autoSpaceDN w:val="0"/>
        <w:adjustRightInd w:val="0"/>
        <w:ind w:firstLine="680"/>
        <w:jc w:val="both"/>
      </w:pPr>
      <w:r>
        <w:t>2.4.2. Персональный повышающий коэффициент руководителям структурных подразделений может устанавливаться с учетом сложности, важности выполняемой работы, степени самостоятельности и ответственности при выполнении поставленных задач, опыта и других факторов в размере до 3,00.</w:t>
      </w:r>
    </w:p>
    <w:p w:rsidR="00F71A54" w:rsidRDefault="00F71A54" w:rsidP="00F71A54">
      <w:pPr>
        <w:widowControl w:val="0"/>
        <w:autoSpaceDE w:val="0"/>
        <w:autoSpaceDN w:val="0"/>
        <w:adjustRightInd w:val="0"/>
        <w:ind w:firstLine="680"/>
        <w:jc w:val="both"/>
      </w:pPr>
      <w:r>
        <w:t>Решение об установлении персонального повышающего коэффициента и его размерах принимается руководителем учреждения в отношении каждого конкретного работника.</w:t>
      </w:r>
    </w:p>
    <w:p w:rsidR="00F71A54" w:rsidRDefault="00F71A54" w:rsidP="00F71A54">
      <w:pPr>
        <w:widowControl w:val="0"/>
        <w:autoSpaceDE w:val="0"/>
        <w:autoSpaceDN w:val="0"/>
        <w:adjustRightInd w:val="0"/>
        <w:ind w:firstLine="680"/>
        <w:jc w:val="both"/>
      </w:pPr>
      <w:r>
        <w:t>2.5. Рекомендуемые размеры повышающих коэффициентов по учреждению (структурному подразделению), а также рекомендуемый перечень должностей по профессиональным квалификационным группам должностей работников образования, которым могут устанавливаться данные повышающие коэффициенты, определяются в соответствии с приложением 1 к настоящему Положению.</w:t>
      </w:r>
    </w:p>
    <w:p w:rsidR="00F71A54" w:rsidRDefault="00F71A54" w:rsidP="00F71A54">
      <w:pPr>
        <w:widowControl w:val="0"/>
        <w:autoSpaceDE w:val="0"/>
        <w:autoSpaceDN w:val="0"/>
        <w:adjustRightInd w:val="0"/>
        <w:ind w:firstLine="680"/>
        <w:jc w:val="both"/>
      </w:pPr>
      <w:r>
        <w:t xml:space="preserve">Повышающие коэффициенты по учреждению (структурному подразделению) </w:t>
      </w:r>
      <w:r>
        <w:lastRenderedPageBreak/>
        <w:t xml:space="preserve">устанавливаются руководителем учреждения за специфику работы. </w:t>
      </w:r>
    </w:p>
    <w:p w:rsidR="00F71A54" w:rsidRDefault="00F71A54" w:rsidP="00F71A54">
      <w:pPr>
        <w:widowControl w:val="0"/>
        <w:autoSpaceDE w:val="0"/>
        <w:autoSpaceDN w:val="0"/>
        <w:adjustRightInd w:val="0"/>
        <w:ind w:firstLine="680"/>
        <w:jc w:val="both"/>
      </w:pPr>
      <w:r>
        <w:t xml:space="preserve">2.6.1.Повышающий коэффициент по учреждению устанавливаются работникам сельской местности, в размере 25% </w:t>
      </w:r>
    </w:p>
    <w:p w:rsidR="00F71A54" w:rsidRDefault="00F71A54" w:rsidP="00F71A54">
      <w:pPr>
        <w:widowControl w:val="0"/>
        <w:autoSpaceDE w:val="0"/>
        <w:autoSpaceDN w:val="0"/>
        <w:adjustRightInd w:val="0"/>
        <w:ind w:firstLine="680"/>
        <w:jc w:val="both"/>
      </w:pPr>
      <w:r>
        <w:t xml:space="preserve">2.6.2. </w:t>
      </w:r>
      <w:proofErr w:type="gramStart"/>
      <w:r>
        <w:t>Повышение ставок (должностных ставок), исчисляется от увеличенной на 20% и на 25% (за работу в сельской местности), тарифные ставки, (оклады).</w:t>
      </w:r>
      <w:proofErr w:type="gramEnd"/>
    </w:p>
    <w:p w:rsidR="00F71A54" w:rsidRDefault="00F71A54" w:rsidP="00F71A54">
      <w:pPr>
        <w:keepNext/>
        <w:widowControl w:val="0"/>
        <w:autoSpaceDE w:val="0"/>
        <w:autoSpaceDN w:val="0"/>
        <w:adjustRightInd w:val="0"/>
        <w:jc w:val="center"/>
        <w:rPr>
          <w:b/>
          <w:bCs/>
        </w:rPr>
      </w:pPr>
    </w:p>
    <w:p w:rsidR="00F71A54" w:rsidRDefault="00F71A54" w:rsidP="00F71A54">
      <w:pPr>
        <w:keepNext/>
        <w:widowControl w:val="0"/>
        <w:autoSpaceDE w:val="0"/>
        <w:autoSpaceDN w:val="0"/>
        <w:adjustRightInd w:val="0"/>
        <w:jc w:val="center"/>
        <w:rPr>
          <w:b/>
          <w:bCs/>
        </w:rPr>
      </w:pPr>
      <w:r>
        <w:rPr>
          <w:b/>
          <w:bCs/>
        </w:rPr>
        <w:t>3. Условия оплаты труда руководителя учреждения,  его заместителей и главного бухгалтера</w:t>
      </w:r>
    </w:p>
    <w:p w:rsidR="00F71A54" w:rsidRDefault="00F71A54" w:rsidP="00F71A54">
      <w:pPr>
        <w:widowControl w:val="0"/>
        <w:autoSpaceDE w:val="0"/>
        <w:autoSpaceDN w:val="0"/>
        <w:adjustRightInd w:val="0"/>
        <w:ind w:firstLine="680"/>
        <w:jc w:val="both"/>
      </w:pPr>
    </w:p>
    <w:p w:rsidR="00F71A54" w:rsidRDefault="00F71A54" w:rsidP="00F71A54">
      <w:pPr>
        <w:widowControl w:val="0"/>
        <w:autoSpaceDE w:val="0"/>
        <w:autoSpaceDN w:val="0"/>
        <w:adjustRightInd w:val="0"/>
        <w:ind w:firstLine="680"/>
        <w:jc w:val="both"/>
      </w:pPr>
      <w:r>
        <w:t xml:space="preserve">3.1. Должностной оклад руководителя учреждения определяется трудовым договором. Заработная плата руководителя состоит из должностного оклада и выплат компенсационного и стимулирующего характера.  </w:t>
      </w:r>
    </w:p>
    <w:p w:rsidR="00F71A54" w:rsidRDefault="00F71A54" w:rsidP="00F71A54">
      <w:pPr>
        <w:widowControl w:val="0"/>
        <w:autoSpaceDE w:val="0"/>
        <w:autoSpaceDN w:val="0"/>
        <w:adjustRightInd w:val="0"/>
        <w:ind w:firstLine="680"/>
        <w:jc w:val="both"/>
      </w:pPr>
      <w:r>
        <w:t>Размер заработной платы определяется на календарный год, исходя из среднемесячной заработной платы руководителя за предшествующий календарный год.</w:t>
      </w:r>
    </w:p>
    <w:p w:rsidR="00F71A54" w:rsidRDefault="00F71A54" w:rsidP="00F71A54">
      <w:pPr>
        <w:widowControl w:val="0"/>
        <w:autoSpaceDE w:val="0"/>
        <w:autoSpaceDN w:val="0"/>
        <w:adjustRightInd w:val="0"/>
        <w:ind w:firstLine="680"/>
        <w:jc w:val="both"/>
      </w:pPr>
      <w:r>
        <w:t xml:space="preserve">3.2 Предельный уровень заработной платы руководителя общеобразовательного учреждения устанавливается учредителем, в соответствии с Положением об установлении соотношения должностных окладов руководителей к средней заработной плате работников, относящихся к основному персоналу возглавляемых ими муниципальных учреждений образования, утвержденному постановлением Главы администрации Зубово-Полянского муниципального района </w:t>
      </w:r>
      <w:proofErr w:type="gramStart"/>
      <w:r>
        <w:t>от</w:t>
      </w:r>
      <w:proofErr w:type="gramEnd"/>
      <w:r>
        <w:t xml:space="preserve"> _____________  №         и определяется по следующей формуле:</w:t>
      </w:r>
    </w:p>
    <w:p w:rsidR="00F71A54" w:rsidRDefault="00F71A54" w:rsidP="00F71A54">
      <w:pPr>
        <w:jc w:val="both"/>
        <w:rPr>
          <w:b/>
        </w:rPr>
      </w:pPr>
    </w:p>
    <w:p w:rsidR="00F71A54" w:rsidRDefault="00F71A54" w:rsidP="00F71A54">
      <w:pPr>
        <w:ind w:firstLine="720"/>
        <w:jc w:val="both"/>
      </w:pPr>
      <w:proofErr w:type="spellStart"/>
      <w:r>
        <w:rPr>
          <w:b/>
        </w:rPr>
        <w:t>ЗПр</w:t>
      </w:r>
      <w:proofErr w:type="spellEnd"/>
      <w:r>
        <w:rPr>
          <w:b/>
        </w:rPr>
        <w:t xml:space="preserve"> = </w:t>
      </w:r>
      <w:proofErr w:type="spellStart"/>
      <w:r>
        <w:rPr>
          <w:b/>
        </w:rPr>
        <w:t>ЗПрср</w:t>
      </w:r>
      <w:proofErr w:type="spellEnd"/>
      <w:r>
        <w:rPr>
          <w:b/>
        </w:rPr>
        <w:t xml:space="preserve"> х</w:t>
      </w:r>
      <w:proofErr w:type="gramStart"/>
      <w:r>
        <w:rPr>
          <w:b/>
        </w:rPr>
        <w:t xml:space="preserve"> К</w:t>
      </w:r>
      <w:proofErr w:type="gramEnd"/>
      <w:r>
        <w:t>, где:</w:t>
      </w:r>
    </w:p>
    <w:p w:rsidR="00F71A54" w:rsidRDefault="00F71A54" w:rsidP="00F71A54">
      <w:pPr>
        <w:ind w:firstLine="720"/>
        <w:jc w:val="both"/>
      </w:pPr>
      <w:proofErr w:type="spellStart"/>
      <w:r>
        <w:t>ЗПр</w:t>
      </w:r>
      <w:proofErr w:type="spellEnd"/>
      <w:r>
        <w:t xml:space="preserve"> - заработная плата руководителя образовательного учреждения;</w:t>
      </w:r>
    </w:p>
    <w:p w:rsidR="00F71A54" w:rsidRDefault="00F71A54" w:rsidP="00F71A54">
      <w:pPr>
        <w:ind w:firstLine="720"/>
        <w:jc w:val="both"/>
      </w:pPr>
      <w:proofErr w:type="spellStart"/>
      <w:r>
        <w:t>ЗПрср</w:t>
      </w:r>
      <w:proofErr w:type="spellEnd"/>
      <w:r>
        <w:t xml:space="preserve"> - средняя заработная плата педагогических работников данного учреждения за текущий месяц;</w:t>
      </w:r>
    </w:p>
    <w:p w:rsidR="00F71A54" w:rsidRDefault="00F71A54" w:rsidP="00F71A54">
      <w:pPr>
        <w:ind w:firstLine="720"/>
        <w:jc w:val="both"/>
      </w:pPr>
      <w:proofErr w:type="gramStart"/>
      <w:r>
        <w:t>К</w:t>
      </w:r>
      <w:proofErr w:type="gramEnd"/>
      <w:r>
        <w:t xml:space="preserve"> - коэффициент, установленный по группам оплаты труда руководителей образовательных учреждений, установленный администрацией Зубово-Полянского муниципального района:</w:t>
      </w:r>
    </w:p>
    <w:p w:rsidR="00F71A54" w:rsidRDefault="00F71A54" w:rsidP="00F71A54">
      <w:pPr>
        <w:ind w:firstLine="720"/>
        <w:jc w:val="both"/>
      </w:pPr>
      <w:r>
        <w:t>1 групп</w:t>
      </w:r>
      <w:proofErr w:type="gramStart"/>
      <w:r>
        <w:t>а-</w:t>
      </w:r>
      <w:proofErr w:type="gramEnd"/>
      <w:r>
        <w:t xml:space="preserve"> коэффициент -  2,0;</w:t>
      </w:r>
    </w:p>
    <w:p w:rsidR="00F71A54" w:rsidRDefault="00F71A54" w:rsidP="00F71A54">
      <w:pPr>
        <w:ind w:firstLine="720"/>
        <w:jc w:val="both"/>
      </w:pPr>
      <w:r>
        <w:t>2 группа - коэффициент – 1,8;</w:t>
      </w:r>
    </w:p>
    <w:p w:rsidR="00F71A54" w:rsidRDefault="00F71A54" w:rsidP="00F71A54">
      <w:pPr>
        <w:ind w:firstLine="720"/>
        <w:jc w:val="both"/>
      </w:pPr>
      <w:r>
        <w:t>3 группа – коэффициент - 1,5;</w:t>
      </w:r>
    </w:p>
    <w:p w:rsidR="00F71A54" w:rsidRDefault="00F71A54" w:rsidP="00F71A54">
      <w:pPr>
        <w:ind w:firstLine="720"/>
        <w:jc w:val="both"/>
      </w:pPr>
      <w:r>
        <w:t>4 группа – коэффициент - 1,2.</w:t>
      </w:r>
    </w:p>
    <w:p w:rsidR="00F71A54" w:rsidRDefault="00F71A54" w:rsidP="00F71A54">
      <w:pPr>
        <w:pStyle w:val="ConsPlusNormal"/>
        <w:widowControl/>
        <w:ind w:right="-81" w:firstLine="900"/>
        <w:jc w:val="both"/>
        <w:rPr>
          <w:rFonts w:ascii="Times New Roman" w:hAnsi="Times New Roman" w:cs="Times New Roman"/>
          <w:sz w:val="24"/>
          <w:szCs w:val="24"/>
        </w:rPr>
      </w:pPr>
      <w:r>
        <w:rPr>
          <w:rFonts w:ascii="Times New Roman" w:hAnsi="Times New Roman" w:cs="Times New Roman"/>
          <w:sz w:val="24"/>
          <w:szCs w:val="24"/>
        </w:rPr>
        <w:t>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Перечни должностей и профессий работников учреждений, которые относятся к основному персоналу по видам и типам образовательных учреждений приведены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м. приложение 2)</w:t>
      </w:r>
    </w:p>
    <w:p w:rsidR="00F71A54" w:rsidRDefault="00F71A54" w:rsidP="00F71A54">
      <w:pPr>
        <w:pStyle w:val="ConsPlusNormal"/>
        <w:widowControl/>
        <w:ind w:right="-81" w:firstLine="900"/>
        <w:jc w:val="both"/>
        <w:rPr>
          <w:rFonts w:ascii="Times New Roman" w:hAnsi="Times New Roman" w:cs="Times New Roman"/>
          <w:sz w:val="24"/>
          <w:szCs w:val="24"/>
        </w:rPr>
      </w:pPr>
      <w:r>
        <w:rPr>
          <w:rFonts w:ascii="Times New Roman" w:hAnsi="Times New Roman" w:cs="Times New Roman"/>
          <w:sz w:val="24"/>
          <w:szCs w:val="24"/>
        </w:rPr>
        <w:lastRenderedPageBreak/>
        <w:t>3.3. Порядок исчисления размера средней заработной платы, для определения размера заработной платы руководителя учреждения:</w:t>
      </w:r>
    </w:p>
    <w:p w:rsidR="00F71A54" w:rsidRDefault="00F71A54" w:rsidP="00F71A54">
      <w:pPr>
        <w:pStyle w:val="ConsPlusNormal"/>
        <w:ind w:right="-81" w:firstLine="900"/>
        <w:jc w:val="both"/>
        <w:rPr>
          <w:rFonts w:ascii="Times New Roman" w:hAnsi="Times New Roman" w:cs="Times New Roman"/>
          <w:sz w:val="24"/>
          <w:szCs w:val="24"/>
        </w:rPr>
      </w:pPr>
      <w:r>
        <w:rPr>
          <w:rFonts w:ascii="Times New Roman" w:hAnsi="Times New Roman" w:cs="Times New Roman"/>
          <w:sz w:val="24"/>
          <w:szCs w:val="24"/>
        </w:rPr>
        <w:t xml:space="preserve">Расчёт  средней  заработной  платы  работников  основного  персонала учреждения осуществляется на календарный год. </w:t>
      </w:r>
    </w:p>
    <w:p w:rsidR="00F71A54" w:rsidRDefault="00F71A54" w:rsidP="00F71A54">
      <w:pPr>
        <w:pStyle w:val="ConsPlusNormal"/>
        <w:ind w:right="-81" w:firstLine="900"/>
        <w:jc w:val="both"/>
        <w:rPr>
          <w:rFonts w:ascii="Times New Roman" w:hAnsi="Times New Roman" w:cs="Times New Roman"/>
          <w:sz w:val="24"/>
          <w:szCs w:val="24"/>
        </w:rPr>
      </w:pPr>
      <w:r>
        <w:rPr>
          <w:rFonts w:ascii="Times New Roman" w:hAnsi="Times New Roman" w:cs="Times New Roman"/>
          <w:sz w:val="24"/>
          <w:szCs w:val="24"/>
        </w:rPr>
        <w:t>При расчете средней заработной платы учитываются выплаты  за выполнение обязанностей  не  входящих  в должностные обязанности работника, выплаты стимулирующего характера работников основного персонала учреждения независимо от финансовых источников, за счет которых осуществляются данные выплаты.</w:t>
      </w:r>
    </w:p>
    <w:p w:rsidR="00F71A54" w:rsidRDefault="00F71A54" w:rsidP="00F71A54">
      <w:pPr>
        <w:pStyle w:val="ConsPlusNormal"/>
        <w:ind w:right="-81" w:firstLine="900"/>
        <w:jc w:val="both"/>
        <w:rPr>
          <w:rFonts w:ascii="Times New Roman" w:hAnsi="Times New Roman" w:cs="Times New Roman"/>
          <w:sz w:val="24"/>
          <w:szCs w:val="24"/>
        </w:rPr>
      </w:pPr>
      <w:r>
        <w:rPr>
          <w:rFonts w:ascii="Times New Roman" w:hAnsi="Times New Roman" w:cs="Times New Roman"/>
          <w:sz w:val="24"/>
          <w:szCs w:val="24"/>
        </w:rPr>
        <w:t>3.4. Средняя заработная плата работников основного персонала учреждения определяется путем деления суммы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w:t>
      </w:r>
    </w:p>
    <w:p w:rsidR="00F71A54" w:rsidRDefault="00F71A54" w:rsidP="00F71A54">
      <w:pPr>
        <w:pStyle w:val="ConsPlusNormal"/>
        <w:ind w:right="-81" w:firstLine="900"/>
        <w:jc w:val="both"/>
        <w:rPr>
          <w:rFonts w:ascii="Times New Roman" w:hAnsi="Times New Roman" w:cs="Times New Roman"/>
          <w:sz w:val="24"/>
          <w:szCs w:val="24"/>
        </w:rPr>
      </w:pPr>
      <w:r>
        <w:rPr>
          <w:rFonts w:ascii="Times New Roman" w:hAnsi="Times New Roman" w:cs="Times New Roman"/>
          <w:sz w:val="24"/>
          <w:szCs w:val="24"/>
        </w:rPr>
        <w:t>3.5.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F71A54" w:rsidRDefault="00F71A54" w:rsidP="00F71A54">
      <w:pPr>
        <w:pStyle w:val="ConsPlusNormal"/>
        <w:ind w:right="-81" w:firstLine="900"/>
        <w:jc w:val="both"/>
        <w:rPr>
          <w:rFonts w:ascii="Times New Roman" w:hAnsi="Times New Roman" w:cs="Times New Roman"/>
          <w:sz w:val="24"/>
          <w:szCs w:val="24"/>
        </w:rPr>
      </w:pPr>
      <w:r>
        <w:rPr>
          <w:rFonts w:ascii="Times New Roman" w:hAnsi="Times New Roman" w:cs="Times New Roman"/>
          <w:sz w:val="24"/>
          <w:szCs w:val="24"/>
        </w:rPr>
        <w:t>3.6. 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F71A54" w:rsidRDefault="00F71A54" w:rsidP="00F71A54">
      <w:pPr>
        <w:pStyle w:val="ConsPlusNormal"/>
        <w:ind w:right="-81" w:firstLine="708"/>
        <w:jc w:val="both"/>
        <w:rPr>
          <w:rFonts w:ascii="Times New Roman" w:hAnsi="Times New Roman" w:cs="Times New Roman"/>
          <w:sz w:val="24"/>
          <w:szCs w:val="24"/>
        </w:rPr>
      </w:pPr>
    </w:p>
    <w:p w:rsidR="00F71A54" w:rsidRDefault="00F71A54" w:rsidP="00F71A54">
      <w:pPr>
        <w:pStyle w:val="ConsPlusNormal"/>
        <w:ind w:right="-81" w:firstLine="708"/>
        <w:jc w:val="both"/>
        <w:rPr>
          <w:rFonts w:ascii="Times New Roman" w:hAnsi="Times New Roman" w:cs="Times New Roman"/>
          <w:sz w:val="24"/>
          <w:szCs w:val="24"/>
        </w:rPr>
      </w:pPr>
    </w:p>
    <w:p w:rsidR="00F71A54" w:rsidRDefault="00F71A54" w:rsidP="00F71A54">
      <w:pPr>
        <w:pStyle w:val="ConsPlusNormal"/>
        <w:ind w:right="-81" w:firstLine="708"/>
        <w:jc w:val="both"/>
        <w:rPr>
          <w:rFonts w:ascii="Times New Roman" w:hAnsi="Times New Roman" w:cs="Times New Roman"/>
          <w:sz w:val="24"/>
          <w:szCs w:val="24"/>
        </w:rPr>
      </w:pPr>
      <w:r>
        <w:rPr>
          <w:rFonts w:ascii="Times New Roman" w:hAnsi="Times New Roman" w:cs="Times New Roman"/>
          <w:sz w:val="24"/>
          <w:szCs w:val="24"/>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F71A54" w:rsidRDefault="00F71A54" w:rsidP="00F71A54">
      <w:pPr>
        <w:pStyle w:val="ConsPlusNormal"/>
        <w:ind w:right="-81"/>
        <w:jc w:val="both"/>
        <w:rPr>
          <w:rFonts w:ascii="Times New Roman" w:hAnsi="Times New Roman" w:cs="Times New Roman"/>
          <w:sz w:val="24"/>
          <w:szCs w:val="24"/>
        </w:rPr>
      </w:pPr>
      <w:r>
        <w:rPr>
          <w:rFonts w:ascii="Times New Roman" w:hAnsi="Times New Roman" w:cs="Times New Roman"/>
          <w:sz w:val="24"/>
          <w:szCs w:val="24"/>
        </w:rPr>
        <w:t>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F71A54" w:rsidRDefault="00F71A54" w:rsidP="00F71A54">
      <w:pPr>
        <w:pStyle w:val="ConsPlusNormal"/>
        <w:ind w:right="-81" w:firstLine="900"/>
        <w:jc w:val="both"/>
        <w:rPr>
          <w:rFonts w:ascii="Times New Roman" w:hAnsi="Times New Roman" w:cs="Times New Roman"/>
          <w:sz w:val="24"/>
          <w:szCs w:val="24"/>
        </w:rPr>
      </w:pPr>
      <w:r>
        <w:rPr>
          <w:rFonts w:ascii="Times New Roman" w:hAnsi="Times New Roman" w:cs="Times New Roman"/>
          <w:sz w:val="24"/>
          <w:szCs w:val="24"/>
        </w:rPr>
        <w:t>Порядок  приведения работающих на условиях неполного рабочего времени и внешних совместителей при расчёте  средней заработной  платы  работников основного состава:</w:t>
      </w:r>
    </w:p>
    <w:p w:rsidR="00F71A54" w:rsidRDefault="00F71A54" w:rsidP="00F71A54">
      <w:pPr>
        <w:pStyle w:val="ConsPlusNormal"/>
        <w:ind w:right="-81" w:firstLine="900"/>
        <w:jc w:val="both"/>
        <w:rPr>
          <w:rFonts w:ascii="Times New Roman" w:hAnsi="Times New Roman" w:cs="Times New Roman"/>
          <w:sz w:val="24"/>
          <w:szCs w:val="24"/>
        </w:rPr>
      </w:pPr>
      <w:r>
        <w:rPr>
          <w:rFonts w:ascii="Times New Roman" w:hAnsi="Times New Roman" w:cs="Times New Roman"/>
          <w:sz w:val="24"/>
          <w:szCs w:val="24"/>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F71A54" w:rsidRDefault="00F71A54" w:rsidP="00F71A54">
      <w:pPr>
        <w:pStyle w:val="ConsPlusNormal"/>
        <w:ind w:right="-81" w:firstLine="900"/>
        <w:jc w:val="both"/>
        <w:rPr>
          <w:rFonts w:ascii="Times New Roman" w:hAnsi="Times New Roman" w:cs="Times New Roman"/>
          <w:sz w:val="24"/>
          <w:szCs w:val="24"/>
        </w:rPr>
      </w:pPr>
      <w:r>
        <w:rPr>
          <w:rFonts w:ascii="Times New Roman" w:hAnsi="Times New Roman" w:cs="Times New Roman"/>
          <w:sz w:val="24"/>
          <w:szCs w:val="24"/>
        </w:rPr>
        <w:t>40 часов - на 8 часов (при пятидневной рабочей неделе) или на 6,67 часа (при шестидневной рабочей неделе);</w:t>
      </w:r>
    </w:p>
    <w:p w:rsidR="00F71A54" w:rsidRDefault="00F71A54" w:rsidP="00F71A54">
      <w:pPr>
        <w:pStyle w:val="ConsPlusNormal"/>
        <w:ind w:right="-81" w:firstLine="900"/>
        <w:jc w:val="both"/>
        <w:rPr>
          <w:rFonts w:ascii="Times New Roman" w:hAnsi="Times New Roman" w:cs="Times New Roman"/>
          <w:sz w:val="24"/>
          <w:szCs w:val="24"/>
        </w:rPr>
      </w:pPr>
      <w:r>
        <w:rPr>
          <w:rFonts w:ascii="Times New Roman" w:hAnsi="Times New Roman" w:cs="Times New Roman"/>
          <w:sz w:val="24"/>
          <w:szCs w:val="24"/>
        </w:rPr>
        <w:t>39 часов - на 7,8 часа (при пятидневной рабочей неделе) или на 6,5 часа (при шестидневной рабочей неделе);</w:t>
      </w:r>
    </w:p>
    <w:p w:rsidR="00F71A54" w:rsidRDefault="00F71A54" w:rsidP="00F71A54">
      <w:pPr>
        <w:pStyle w:val="ConsPlusNormal"/>
        <w:ind w:right="-81" w:firstLine="900"/>
        <w:jc w:val="both"/>
        <w:rPr>
          <w:rFonts w:ascii="Times New Roman" w:hAnsi="Times New Roman" w:cs="Times New Roman"/>
          <w:sz w:val="24"/>
          <w:szCs w:val="24"/>
        </w:rPr>
      </w:pPr>
      <w:r>
        <w:rPr>
          <w:rFonts w:ascii="Times New Roman" w:hAnsi="Times New Roman" w:cs="Times New Roman"/>
          <w:sz w:val="24"/>
          <w:szCs w:val="24"/>
        </w:rPr>
        <w:t>36 часов - на 7,2 часа (при пятидневной рабочей неделе) или на 6 часов (при шестидневной рабочей неделе);</w:t>
      </w:r>
    </w:p>
    <w:p w:rsidR="00F71A54" w:rsidRDefault="00F71A54" w:rsidP="00F71A54">
      <w:pPr>
        <w:pStyle w:val="ConsPlusNormal"/>
        <w:ind w:right="-81" w:firstLine="900"/>
        <w:jc w:val="both"/>
        <w:rPr>
          <w:rFonts w:ascii="Times New Roman" w:hAnsi="Times New Roman" w:cs="Times New Roman"/>
          <w:sz w:val="24"/>
          <w:szCs w:val="24"/>
        </w:rPr>
      </w:pPr>
      <w:r>
        <w:rPr>
          <w:rFonts w:ascii="Times New Roman" w:hAnsi="Times New Roman" w:cs="Times New Roman"/>
          <w:sz w:val="24"/>
          <w:szCs w:val="24"/>
        </w:rPr>
        <w:t>33 часа - на 6,6 часа (при пятидневной рабочей неделе) или на 5,5 часа (при шестидневной рабочей неделе);</w:t>
      </w:r>
    </w:p>
    <w:p w:rsidR="00F71A54" w:rsidRDefault="00F71A54" w:rsidP="00F71A54">
      <w:pPr>
        <w:pStyle w:val="ConsPlusNormal"/>
        <w:ind w:right="-81" w:firstLine="900"/>
        <w:jc w:val="both"/>
        <w:rPr>
          <w:rFonts w:ascii="Times New Roman" w:hAnsi="Times New Roman" w:cs="Times New Roman"/>
          <w:sz w:val="24"/>
          <w:szCs w:val="24"/>
        </w:rPr>
      </w:pPr>
      <w:r>
        <w:rPr>
          <w:rFonts w:ascii="Times New Roman" w:hAnsi="Times New Roman" w:cs="Times New Roman"/>
          <w:sz w:val="24"/>
          <w:szCs w:val="24"/>
        </w:rPr>
        <w:t>30 часов - на 6 часов (при пятидневной рабочей неделе) или на 5 часов (при шестидневной рабочей неделе);</w:t>
      </w:r>
    </w:p>
    <w:p w:rsidR="00F71A54" w:rsidRDefault="00F71A54" w:rsidP="00F71A54">
      <w:pPr>
        <w:pStyle w:val="ConsPlusNormal"/>
        <w:ind w:right="-81" w:firstLine="900"/>
        <w:jc w:val="both"/>
        <w:rPr>
          <w:rFonts w:ascii="Times New Roman" w:hAnsi="Times New Roman" w:cs="Times New Roman"/>
          <w:sz w:val="24"/>
          <w:szCs w:val="24"/>
        </w:rPr>
      </w:pPr>
      <w:r>
        <w:rPr>
          <w:rFonts w:ascii="Times New Roman" w:hAnsi="Times New Roman" w:cs="Times New Roman"/>
          <w:sz w:val="24"/>
          <w:szCs w:val="24"/>
        </w:rPr>
        <w:t>24 часа - на 4,8 часа (при пятидневной рабочей неделе) или на 4 часа (при шестидневной рабочей неделе);</w:t>
      </w:r>
    </w:p>
    <w:p w:rsidR="00F71A54" w:rsidRDefault="00F71A54" w:rsidP="00F71A54">
      <w:pPr>
        <w:pStyle w:val="ConsPlusNormal"/>
        <w:ind w:right="-81" w:firstLine="900"/>
        <w:jc w:val="both"/>
        <w:rPr>
          <w:rFonts w:ascii="Times New Roman" w:hAnsi="Times New Roman" w:cs="Times New Roman"/>
          <w:sz w:val="24"/>
          <w:szCs w:val="24"/>
        </w:rPr>
      </w:pPr>
      <w:r>
        <w:rPr>
          <w:rFonts w:ascii="Times New Roman" w:hAnsi="Times New Roman" w:cs="Times New Roman"/>
          <w:sz w:val="24"/>
          <w:szCs w:val="24"/>
        </w:rPr>
        <w:lastRenderedPageBreak/>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F71A54" w:rsidRDefault="00F71A54" w:rsidP="00F71A54">
      <w:pPr>
        <w:pStyle w:val="ConsPlusNormal"/>
        <w:widowControl/>
        <w:ind w:right="-81" w:firstLine="900"/>
        <w:jc w:val="both"/>
        <w:rPr>
          <w:rFonts w:ascii="Times New Roman" w:hAnsi="Times New Roman" w:cs="Times New Roman"/>
          <w:sz w:val="24"/>
          <w:szCs w:val="24"/>
        </w:rPr>
      </w:pPr>
      <w:r>
        <w:rPr>
          <w:rFonts w:ascii="Times New Roman" w:hAnsi="Times New Roman" w:cs="Times New Roman"/>
          <w:sz w:val="24"/>
          <w:szCs w:val="24"/>
        </w:rPr>
        <w:t>3.7. Выплаты компенсационного характера устанавливаются для руководителей учреждений,  заместителей  руководителя и главных бухгалтеров в денежном  выражении исходя из перечня  оснований,  величины выплат и  средней заработной  платы основного  персонала  по учреждению.</w:t>
      </w:r>
    </w:p>
    <w:p w:rsidR="00F71A54" w:rsidRDefault="00F71A54" w:rsidP="00F71A54">
      <w:pPr>
        <w:widowControl w:val="0"/>
        <w:autoSpaceDE w:val="0"/>
        <w:autoSpaceDN w:val="0"/>
        <w:adjustRightInd w:val="0"/>
        <w:ind w:right="-81" w:firstLine="900"/>
        <w:jc w:val="both"/>
        <w:rPr>
          <w:rFonts w:ascii="Times New Roman" w:hAnsi="Times New Roman" w:cs="Times New Roman"/>
          <w:sz w:val="24"/>
          <w:szCs w:val="24"/>
        </w:rPr>
      </w:pPr>
      <w:r>
        <w:t>3.8. Премирование руководителя учреждения осуществляется с учетом результатов деятельности учреждения в соответствии с критериями оценки эффективности работы учреждения утверждаемыми  учредителем учреждения  за  счёт бюджетных средств  и средств  от предпринимательской  и иной  приносящей  доход  деятельности направляемых на оплату  труда  работников  учреждения. Выплаты стимулирующего характера руководителей учреждения осуществляется на основании распоряжения Главы администрации Зубово-Полянского муниципального района, в ведении которого находится учреждение.</w:t>
      </w:r>
    </w:p>
    <w:p w:rsidR="00F71A54" w:rsidRDefault="00F71A54" w:rsidP="00F71A54">
      <w:pPr>
        <w:widowControl w:val="0"/>
        <w:autoSpaceDE w:val="0"/>
        <w:autoSpaceDN w:val="0"/>
        <w:adjustRightInd w:val="0"/>
        <w:ind w:right="-81" w:firstLine="900"/>
        <w:jc w:val="both"/>
      </w:pPr>
      <w:r>
        <w:t xml:space="preserve">Стимулирующие выплаты руководителю, заместителям руководителя, главному бухгалтеру производятся по основной занимаемой должности ежемесячно, исходя из критериев стимулирования, </w:t>
      </w:r>
      <w:proofErr w:type="gramStart"/>
      <w:r>
        <w:t>согласно распоряжения</w:t>
      </w:r>
      <w:proofErr w:type="gramEnd"/>
      <w:r>
        <w:t xml:space="preserve"> Главы района.  </w:t>
      </w:r>
    </w:p>
    <w:p w:rsidR="00F71A54" w:rsidRDefault="00F71A54" w:rsidP="00F71A54">
      <w:pPr>
        <w:ind w:firstLine="720"/>
        <w:jc w:val="both"/>
      </w:pPr>
      <w:r>
        <w:t>3.9. Отнесение к группам оплаты труда руководителей образовательных учреждений осуществляется в зависимости от объемных показателей общеобразовательного учреждения:</w:t>
      </w:r>
    </w:p>
    <w:p w:rsidR="00F71A54" w:rsidRDefault="00F71A54" w:rsidP="00F71A54">
      <w:pPr>
        <w:ind w:firstLine="720"/>
        <w:jc w:val="both"/>
      </w:pPr>
    </w:p>
    <w:p w:rsidR="00F71A54" w:rsidRDefault="00F71A54" w:rsidP="00F71A54">
      <w:pPr>
        <w:ind w:firstLine="720"/>
        <w:jc w:val="both"/>
      </w:pPr>
    </w:p>
    <w:p w:rsidR="00F71A54" w:rsidRDefault="00F71A54" w:rsidP="00F71A54">
      <w:pPr>
        <w:ind w:firstLine="720"/>
        <w:jc w:val="both"/>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38"/>
        <w:gridCol w:w="3500"/>
        <w:gridCol w:w="1668"/>
      </w:tblGrid>
      <w:tr w:rsidR="00F71A54" w:rsidTr="00F71A54">
        <w:tc>
          <w:tcPr>
            <w:tcW w:w="5038"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Показатели</w:t>
            </w:r>
          </w:p>
        </w:tc>
        <w:tc>
          <w:tcPr>
            <w:tcW w:w="3500"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Условия</w:t>
            </w:r>
          </w:p>
        </w:tc>
        <w:tc>
          <w:tcPr>
            <w:tcW w:w="1668"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Кол-во баллов</w:t>
            </w:r>
          </w:p>
        </w:tc>
      </w:tr>
      <w:tr w:rsidR="00F71A54" w:rsidTr="00F71A54">
        <w:tc>
          <w:tcPr>
            <w:tcW w:w="5038"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1. Количество обучающихся (воспитанников) в учреждениях</w:t>
            </w:r>
          </w:p>
        </w:tc>
        <w:tc>
          <w:tcPr>
            <w:tcW w:w="3500"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из расчета за каждого обучающегося</w:t>
            </w:r>
          </w:p>
        </w:tc>
        <w:tc>
          <w:tcPr>
            <w:tcW w:w="1668"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0,3</w:t>
            </w:r>
          </w:p>
        </w:tc>
      </w:tr>
      <w:tr w:rsidR="00F71A54" w:rsidTr="00F71A54">
        <w:tc>
          <w:tcPr>
            <w:tcW w:w="5038"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Количество обучающихся в учреждениях дополнительного образования:</w:t>
            </w:r>
            <w:proofErr w:type="gramEnd"/>
          </w:p>
        </w:tc>
        <w:tc>
          <w:tcPr>
            <w:tcW w:w="3500" w:type="dxa"/>
            <w:tcBorders>
              <w:top w:val="single" w:sz="4" w:space="0" w:color="auto"/>
              <w:left w:val="single" w:sz="4" w:space="0" w:color="auto"/>
              <w:bottom w:val="single" w:sz="4" w:space="0" w:color="auto"/>
              <w:right w:val="single" w:sz="4" w:space="0" w:color="auto"/>
            </w:tcBorders>
          </w:tcPr>
          <w:p w:rsidR="00F71A54" w:rsidRDefault="00F71A54">
            <w:pPr>
              <w:pStyle w:val="a6"/>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F71A54" w:rsidRDefault="00F71A54">
            <w:pPr>
              <w:pStyle w:val="a6"/>
              <w:rPr>
                <w:rFonts w:ascii="Times New Roman" w:hAnsi="Times New Roman" w:cs="Times New Roman"/>
              </w:rPr>
            </w:pPr>
          </w:p>
        </w:tc>
      </w:tr>
      <w:tr w:rsidR="00F71A54" w:rsidTr="00F71A54">
        <w:tc>
          <w:tcPr>
            <w:tcW w:w="5038"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 в многопрофильных</w:t>
            </w:r>
          </w:p>
        </w:tc>
        <w:tc>
          <w:tcPr>
            <w:tcW w:w="3500"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за каждого обучающегося</w:t>
            </w:r>
          </w:p>
        </w:tc>
        <w:tc>
          <w:tcPr>
            <w:tcW w:w="1668"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0,3</w:t>
            </w:r>
          </w:p>
        </w:tc>
      </w:tr>
      <w:tr w:rsidR="00F71A54" w:rsidTr="00F71A54">
        <w:tc>
          <w:tcPr>
            <w:tcW w:w="5038"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 в однопрофильных:</w:t>
            </w:r>
          </w:p>
          <w:p w:rsidR="00F71A54" w:rsidRDefault="00F71A54">
            <w:pPr>
              <w:pStyle w:val="a6"/>
              <w:jc w:val="lef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центрах, станциях юных туристов, техников, натуралистов и других учреждениях дополнительного образования детей спортивной направленности, музыкальных, художественных школах и школах искусств, оздоровительных лагерях всех видов</w:t>
            </w:r>
            <w:proofErr w:type="gramEnd"/>
          </w:p>
        </w:tc>
        <w:tc>
          <w:tcPr>
            <w:tcW w:w="3500"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за каждого обучающегося (воспитанника, отдыхающего)</w:t>
            </w:r>
          </w:p>
        </w:tc>
        <w:tc>
          <w:tcPr>
            <w:tcW w:w="1668"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0,5</w:t>
            </w:r>
          </w:p>
        </w:tc>
      </w:tr>
      <w:tr w:rsidR="00F71A54" w:rsidTr="00F71A54">
        <w:tc>
          <w:tcPr>
            <w:tcW w:w="5038"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3.Количество групп в дошкольном образовательном учреждении</w:t>
            </w:r>
          </w:p>
        </w:tc>
        <w:tc>
          <w:tcPr>
            <w:tcW w:w="3500"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За группу</w:t>
            </w:r>
          </w:p>
        </w:tc>
        <w:tc>
          <w:tcPr>
            <w:tcW w:w="1668"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10</w:t>
            </w:r>
          </w:p>
        </w:tc>
      </w:tr>
      <w:tr w:rsidR="00F71A54" w:rsidTr="00F71A54">
        <w:trPr>
          <w:trHeight w:val="1323"/>
        </w:trPr>
        <w:tc>
          <w:tcPr>
            <w:tcW w:w="5038"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Превышение плановой (проектной) наполняемости [по классам (группам) или по количеству обучающихся] в общеобразовательных учреждениях</w:t>
            </w:r>
            <w:proofErr w:type="gramEnd"/>
          </w:p>
        </w:tc>
        <w:tc>
          <w:tcPr>
            <w:tcW w:w="3500"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за каждые 50 человек или каждые 2 класса (группы)</w:t>
            </w:r>
          </w:p>
        </w:tc>
        <w:tc>
          <w:tcPr>
            <w:tcW w:w="1668" w:type="dxa"/>
            <w:tcBorders>
              <w:top w:val="single" w:sz="4" w:space="0" w:color="auto"/>
              <w:left w:val="single" w:sz="4" w:space="0" w:color="auto"/>
              <w:bottom w:val="single" w:sz="4" w:space="0" w:color="auto"/>
              <w:right w:val="single" w:sz="4" w:space="0" w:color="auto"/>
            </w:tcBorders>
          </w:tcPr>
          <w:p w:rsidR="00F71A54" w:rsidRDefault="00F71A54">
            <w:pPr>
              <w:pStyle w:val="a6"/>
              <w:jc w:val="center"/>
              <w:rPr>
                <w:rFonts w:ascii="Times New Roman" w:hAnsi="Times New Roman" w:cs="Times New Roman"/>
              </w:rPr>
            </w:pPr>
            <w:r>
              <w:rPr>
                <w:rFonts w:ascii="Times New Roman" w:hAnsi="Times New Roman" w:cs="Times New Roman"/>
              </w:rPr>
              <w:t>15</w:t>
            </w:r>
          </w:p>
          <w:p w:rsidR="00F71A54" w:rsidRDefault="00F71A54">
            <w:pPr>
              <w:rPr>
                <w:sz w:val="24"/>
                <w:szCs w:val="24"/>
              </w:rPr>
            </w:pPr>
          </w:p>
        </w:tc>
      </w:tr>
      <w:tr w:rsidR="00F71A54" w:rsidTr="00F71A54">
        <w:tc>
          <w:tcPr>
            <w:tcW w:w="5038" w:type="dxa"/>
            <w:vMerge w:val="restart"/>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5. Количество работников в образовательном учреждении</w:t>
            </w:r>
          </w:p>
        </w:tc>
        <w:tc>
          <w:tcPr>
            <w:tcW w:w="3500" w:type="dxa"/>
            <w:tcBorders>
              <w:top w:val="single" w:sz="4" w:space="0" w:color="auto"/>
              <w:left w:val="single" w:sz="4" w:space="0" w:color="auto"/>
              <w:bottom w:val="nil"/>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 за каждого работника;</w:t>
            </w:r>
          </w:p>
        </w:tc>
        <w:tc>
          <w:tcPr>
            <w:tcW w:w="1668" w:type="dxa"/>
            <w:tcBorders>
              <w:top w:val="single" w:sz="4" w:space="0" w:color="auto"/>
              <w:left w:val="single" w:sz="4" w:space="0" w:color="auto"/>
              <w:bottom w:val="nil"/>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 xml:space="preserve">         1</w:t>
            </w:r>
          </w:p>
        </w:tc>
      </w:tr>
      <w:tr w:rsidR="00F71A54" w:rsidTr="00F71A54">
        <w:tc>
          <w:tcPr>
            <w:tcW w:w="5038" w:type="dxa"/>
            <w:vMerge/>
            <w:tcBorders>
              <w:top w:val="single" w:sz="4" w:space="0" w:color="auto"/>
              <w:left w:val="single" w:sz="4" w:space="0" w:color="auto"/>
              <w:bottom w:val="single" w:sz="4" w:space="0" w:color="auto"/>
              <w:right w:val="single" w:sz="4" w:space="0" w:color="auto"/>
            </w:tcBorders>
            <w:vAlign w:val="center"/>
            <w:hideMark/>
          </w:tcPr>
          <w:p w:rsidR="00F71A54" w:rsidRDefault="00F71A54">
            <w:pPr>
              <w:rPr>
                <w:sz w:val="24"/>
                <w:szCs w:val="24"/>
              </w:rPr>
            </w:pPr>
          </w:p>
        </w:tc>
        <w:tc>
          <w:tcPr>
            <w:tcW w:w="3500" w:type="dxa"/>
            <w:tcBorders>
              <w:top w:val="nil"/>
              <w:left w:val="single" w:sz="4" w:space="0" w:color="auto"/>
              <w:bottom w:val="nil"/>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 xml:space="preserve">- дополнительно за каждого работника, имеющего первую </w:t>
            </w:r>
            <w:r>
              <w:rPr>
                <w:rFonts w:ascii="Times New Roman" w:hAnsi="Times New Roman" w:cs="Times New Roman"/>
              </w:rPr>
              <w:lastRenderedPageBreak/>
              <w:t>квалификационную категорию;</w:t>
            </w:r>
          </w:p>
        </w:tc>
        <w:tc>
          <w:tcPr>
            <w:tcW w:w="1668" w:type="dxa"/>
            <w:tcBorders>
              <w:top w:val="nil"/>
              <w:left w:val="single" w:sz="4" w:space="0" w:color="auto"/>
              <w:bottom w:val="nil"/>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lastRenderedPageBreak/>
              <w:t>0,5</w:t>
            </w:r>
          </w:p>
        </w:tc>
      </w:tr>
      <w:tr w:rsidR="00F71A54" w:rsidTr="00F71A54">
        <w:tc>
          <w:tcPr>
            <w:tcW w:w="5038" w:type="dxa"/>
            <w:vMerge/>
            <w:tcBorders>
              <w:top w:val="single" w:sz="4" w:space="0" w:color="auto"/>
              <w:left w:val="single" w:sz="4" w:space="0" w:color="auto"/>
              <w:bottom w:val="single" w:sz="4" w:space="0" w:color="auto"/>
              <w:right w:val="single" w:sz="4" w:space="0" w:color="auto"/>
            </w:tcBorders>
            <w:vAlign w:val="center"/>
            <w:hideMark/>
          </w:tcPr>
          <w:p w:rsidR="00F71A54" w:rsidRDefault="00F71A54">
            <w:pPr>
              <w:rPr>
                <w:sz w:val="24"/>
                <w:szCs w:val="24"/>
              </w:rPr>
            </w:pPr>
          </w:p>
        </w:tc>
        <w:tc>
          <w:tcPr>
            <w:tcW w:w="3500" w:type="dxa"/>
            <w:tcBorders>
              <w:top w:val="nil"/>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 высшую квалификационную категорию</w:t>
            </w:r>
          </w:p>
        </w:tc>
        <w:tc>
          <w:tcPr>
            <w:tcW w:w="1668" w:type="dxa"/>
            <w:tcBorders>
              <w:top w:val="nil"/>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1</w:t>
            </w:r>
          </w:p>
        </w:tc>
      </w:tr>
      <w:tr w:rsidR="00F71A54" w:rsidTr="00F71A54">
        <w:tc>
          <w:tcPr>
            <w:tcW w:w="5038"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6. Наличие групп продленного дня</w:t>
            </w:r>
          </w:p>
        </w:tc>
        <w:tc>
          <w:tcPr>
            <w:tcW w:w="3500" w:type="dxa"/>
            <w:tcBorders>
              <w:top w:val="single" w:sz="4" w:space="0" w:color="auto"/>
              <w:left w:val="single" w:sz="4" w:space="0" w:color="auto"/>
              <w:bottom w:val="single" w:sz="4" w:space="0" w:color="auto"/>
              <w:right w:val="single" w:sz="4" w:space="0" w:color="auto"/>
            </w:tcBorders>
          </w:tcPr>
          <w:p w:rsidR="00F71A54" w:rsidRDefault="00F71A54">
            <w:pPr>
              <w:pStyle w:val="a6"/>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20</w:t>
            </w:r>
          </w:p>
        </w:tc>
      </w:tr>
      <w:tr w:rsidR="00F71A54" w:rsidTr="00F71A54">
        <w:tc>
          <w:tcPr>
            <w:tcW w:w="5038" w:type="dxa"/>
            <w:vMerge w:val="restart"/>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7. Наличие филиалов, интерната при образовательном учреждении, общежития, санатория-профилактория и др. с количеством обучающихся (проживающих)</w:t>
            </w:r>
          </w:p>
        </w:tc>
        <w:tc>
          <w:tcPr>
            <w:tcW w:w="3500" w:type="dxa"/>
            <w:tcBorders>
              <w:top w:val="single" w:sz="4" w:space="0" w:color="auto"/>
              <w:left w:val="single" w:sz="4" w:space="0" w:color="auto"/>
              <w:bottom w:val="nil"/>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за каждое указанное структурное подразделение:</w:t>
            </w:r>
          </w:p>
        </w:tc>
        <w:tc>
          <w:tcPr>
            <w:tcW w:w="1668" w:type="dxa"/>
            <w:tcBorders>
              <w:top w:val="single" w:sz="4" w:space="0" w:color="auto"/>
              <w:left w:val="single" w:sz="4" w:space="0" w:color="auto"/>
              <w:bottom w:val="nil"/>
              <w:right w:val="single" w:sz="4" w:space="0" w:color="auto"/>
            </w:tcBorders>
          </w:tcPr>
          <w:p w:rsidR="00F71A54" w:rsidRDefault="00F71A54">
            <w:pPr>
              <w:pStyle w:val="a6"/>
              <w:rPr>
                <w:rFonts w:ascii="Times New Roman" w:hAnsi="Times New Roman" w:cs="Times New Roman"/>
              </w:rPr>
            </w:pPr>
          </w:p>
        </w:tc>
      </w:tr>
      <w:tr w:rsidR="00F71A54" w:rsidTr="00F71A54">
        <w:tc>
          <w:tcPr>
            <w:tcW w:w="5038" w:type="dxa"/>
            <w:vMerge/>
            <w:tcBorders>
              <w:top w:val="single" w:sz="4" w:space="0" w:color="auto"/>
              <w:left w:val="single" w:sz="4" w:space="0" w:color="auto"/>
              <w:bottom w:val="single" w:sz="4" w:space="0" w:color="auto"/>
              <w:right w:val="single" w:sz="4" w:space="0" w:color="auto"/>
            </w:tcBorders>
            <w:vAlign w:val="center"/>
            <w:hideMark/>
          </w:tcPr>
          <w:p w:rsidR="00F71A54" w:rsidRDefault="00F71A54">
            <w:pPr>
              <w:rPr>
                <w:sz w:val="24"/>
                <w:szCs w:val="24"/>
              </w:rPr>
            </w:pPr>
          </w:p>
        </w:tc>
        <w:tc>
          <w:tcPr>
            <w:tcW w:w="3500" w:type="dxa"/>
            <w:tcBorders>
              <w:top w:val="nil"/>
              <w:left w:val="single" w:sz="4" w:space="0" w:color="auto"/>
              <w:bottom w:val="nil"/>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до 100 чел.</w:t>
            </w:r>
          </w:p>
        </w:tc>
        <w:tc>
          <w:tcPr>
            <w:tcW w:w="1668" w:type="dxa"/>
            <w:tcBorders>
              <w:top w:val="nil"/>
              <w:left w:val="single" w:sz="4" w:space="0" w:color="auto"/>
              <w:bottom w:val="nil"/>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до 20</w:t>
            </w:r>
          </w:p>
        </w:tc>
      </w:tr>
      <w:tr w:rsidR="00F71A54" w:rsidTr="00F71A54">
        <w:tc>
          <w:tcPr>
            <w:tcW w:w="5038" w:type="dxa"/>
            <w:vMerge/>
            <w:tcBorders>
              <w:top w:val="single" w:sz="4" w:space="0" w:color="auto"/>
              <w:left w:val="single" w:sz="4" w:space="0" w:color="auto"/>
              <w:bottom w:val="single" w:sz="4" w:space="0" w:color="auto"/>
              <w:right w:val="single" w:sz="4" w:space="0" w:color="auto"/>
            </w:tcBorders>
            <w:vAlign w:val="center"/>
            <w:hideMark/>
          </w:tcPr>
          <w:p w:rsidR="00F71A54" w:rsidRDefault="00F71A54">
            <w:pPr>
              <w:rPr>
                <w:sz w:val="24"/>
                <w:szCs w:val="24"/>
              </w:rPr>
            </w:pPr>
          </w:p>
        </w:tc>
        <w:tc>
          <w:tcPr>
            <w:tcW w:w="3500" w:type="dxa"/>
            <w:tcBorders>
              <w:top w:val="nil"/>
              <w:left w:val="single" w:sz="4" w:space="0" w:color="auto"/>
              <w:bottom w:val="nil"/>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от 100 до 200 чел.</w:t>
            </w:r>
          </w:p>
        </w:tc>
        <w:tc>
          <w:tcPr>
            <w:tcW w:w="1668" w:type="dxa"/>
            <w:tcBorders>
              <w:top w:val="nil"/>
              <w:left w:val="single" w:sz="4" w:space="0" w:color="auto"/>
              <w:bottom w:val="nil"/>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до 30</w:t>
            </w:r>
          </w:p>
        </w:tc>
      </w:tr>
      <w:tr w:rsidR="00F71A54" w:rsidTr="00F71A54">
        <w:tc>
          <w:tcPr>
            <w:tcW w:w="5038" w:type="dxa"/>
            <w:vMerge/>
            <w:tcBorders>
              <w:top w:val="single" w:sz="4" w:space="0" w:color="auto"/>
              <w:left w:val="single" w:sz="4" w:space="0" w:color="auto"/>
              <w:bottom w:val="single" w:sz="4" w:space="0" w:color="auto"/>
              <w:right w:val="single" w:sz="4" w:space="0" w:color="auto"/>
            </w:tcBorders>
            <w:vAlign w:val="center"/>
            <w:hideMark/>
          </w:tcPr>
          <w:p w:rsidR="00F71A54" w:rsidRDefault="00F71A54">
            <w:pPr>
              <w:rPr>
                <w:sz w:val="24"/>
                <w:szCs w:val="24"/>
              </w:rPr>
            </w:pPr>
          </w:p>
        </w:tc>
        <w:tc>
          <w:tcPr>
            <w:tcW w:w="3500" w:type="dxa"/>
            <w:tcBorders>
              <w:top w:val="nil"/>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свыше 200 чел.</w:t>
            </w:r>
          </w:p>
        </w:tc>
        <w:tc>
          <w:tcPr>
            <w:tcW w:w="1668" w:type="dxa"/>
            <w:tcBorders>
              <w:top w:val="nil"/>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до 50</w:t>
            </w:r>
          </w:p>
        </w:tc>
      </w:tr>
      <w:tr w:rsidR="00F71A54" w:rsidTr="00F71A54">
        <w:tc>
          <w:tcPr>
            <w:tcW w:w="5038"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 xml:space="preserve">8. Наличие обучающихся (воспитанников) с </w:t>
            </w:r>
            <w:proofErr w:type="gramStart"/>
            <w:r>
              <w:rPr>
                <w:rFonts w:ascii="Times New Roman" w:hAnsi="Times New Roman" w:cs="Times New Roman"/>
              </w:rPr>
              <w:t>полным</w:t>
            </w:r>
            <w:proofErr w:type="gramEnd"/>
            <w:r>
              <w:rPr>
                <w:rFonts w:ascii="Times New Roman" w:hAnsi="Times New Roman" w:cs="Times New Roman"/>
              </w:rPr>
              <w:t xml:space="preserve"> </w:t>
            </w:r>
            <w:proofErr w:type="spellStart"/>
            <w:r>
              <w:rPr>
                <w:rFonts w:ascii="Times New Roman" w:hAnsi="Times New Roman" w:cs="Times New Roman"/>
              </w:rPr>
              <w:t>гособеспечением</w:t>
            </w:r>
            <w:proofErr w:type="spellEnd"/>
            <w:r>
              <w:rPr>
                <w:rFonts w:ascii="Times New Roman" w:hAnsi="Times New Roman" w:cs="Times New Roman"/>
              </w:rPr>
              <w:t xml:space="preserve"> в учреждениях образования</w:t>
            </w:r>
          </w:p>
        </w:tc>
        <w:tc>
          <w:tcPr>
            <w:tcW w:w="3500"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из расчета за каждого дополнительно</w:t>
            </w:r>
          </w:p>
        </w:tc>
        <w:tc>
          <w:tcPr>
            <w:tcW w:w="1668"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0,5</w:t>
            </w:r>
          </w:p>
        </w:tc>
      </w:tr>
      <w:tr w:rsidR="00F71A54" w:rsidTr="00F71A54">
        <w:tc>
          <w:tcPr>
            <w:tcW w:w="5038"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9. Наличие в образовательных учреждениях спортивной направленности (ДЮСШ и др.):</w:t>
            </w:r>
          </w:p>
        </w:tc>
        <w:tc>
          <w:tcPr>
            <w:tcW w:w="3500" w:type="dxa"/>
            <w:tcBorders>
              <w:top w:val="single" w:sz="4" w:space="0" w:color="auto"/>
              <w:left w:val="single" w:sz="4" w:space="0" w:color="auto"/>
              <w:bottom w:val="single" w:sz="4" w:space="0" w:color="auto"/>
              <w:right w:val="single" w:sz="4" w:space="0" w:color="auto"/>
            </w:tcBorders>
          </w:tcPr>
          <w:p w:rsidR="00F71A54" w:rsidRDefault="00F71A54">
            <w:pPr>
              <w:pStyle w:val="a6"/>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F71A54" w:rsidRDefault="00F71A54">
            <w:pPr>
              <w:pStyle w:val="a6"/>
              <w:rPr>
                <w:rFonts w:ascii="Times New Roman" w:hAnsi="Times New Roman" w:cs="Times New Roman"/>
              </w:rPr>
            </w:pPr>
          </w:p>
        </w:tc>
      </w:tr>
      <w:tr w:rsidR="00F71A54" w:rsidTr="00F71A54">
        <w:trPr>
          <w:trHeight w:val="655"/>
        </w:trPr>
        <w:tc>
          <w:tcPr>
            <w:tcW w:w="5038" w:type="dxa"/>
            <w:vMerge w:val="restart"/>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 спортивно-оздоровительных групп и групп начальной подготовки;</w:t>
            </w:r>
          </w:p>
          <w:p w:rsidR="00F71A54" w:rsidRDefault="00F71A54">
            <w:pPr>
              <w:pStyle w:val="a6"/>
              <w:rPr>
                <w:rFonts w:ascii="Times New Roman" w:hAnsi="Times New Roman" w:cs="Times New Roman"/>
              </w:rPr>
            </w:pPr>
            <w:r>
              <w:rPr>
                <w:rFonts w:ascii="Times New Roman" w:hAnsi="Times New Roman" w:cs="Times New Roman"/>
              </w:rPr>
              <w:t>- учебно-тренировочных групп</w:t>
            </w:r>
          </w:p>
          <w:p w:rsidR="00F71A54" w:rsidRDefault="00F71A54">
            <w:pPr>
              <w:pStyle w:val="a6"/>
              <w:rPr>
                <w:rFonts w:ascii="Times New Roman" w:hAnsi="Times New Roman" w:cs="Times New Roman"/>
              </w:rPr>
            </w:pPr>
            <w:r>
              <w:rPr>
                <w:rFonts w:ascii="Times New Roman" w:hAnsi="Times New Roman" w:cs="Times New Roman"/>
              </w:rPr>
              <w:t>- групп спортивного совершенствования</w:t>
            </w:r>
          </w:p>
          <w:p w:rsidR="00F71A54" w:rsidRDefault="00F71A54">
            <w:pPr>
              <w:pStyle w:val="a6"/>
              <w:rPr>
                <w:rFonts w:ascii="Times New Roman" w:hAnsi="Times New Roman" w:cs="Times New Roman"/>
              </w:rPr>
            </w:pPr>
            <w:r>
              <w:rPr>
                <w:rFonts w:ascii="Times New Roman" w:hAnsi="Times New Roman" w:cs="Times New Roman"/>
              </w:rPr>
              <w:t>- групп высшего спортивного мастерства</w:t>
            </w:r>
          </w:p>
        </w:tc>
        <w:tc>
          <w:tcPr>
            <w:tcW w:w="3500" w:type="dxa"/>
            <w:tcBorders>
              <w:top w:val="single" w:sz="4" w:space="0" w:color="auto"/>
              <w:left w:val="single" w:sz="4" w:space="0" w:color="auto"/>
              <w:bottom w:val="nil"/>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 за каждую группу дополнительно;</w:t>
            </w:r>
          </w:p>
        </w:tc>
        <w:tc>
          <w:tcPr>
            <w:tcW w:w="1668" w:type="dxa"/>
            <w:tcBorders>
              <w:top w:val="single" w:sz="4" w:space="0" w:color="auto"/>
              <w:left w:val="single" w:sz="4" w:space="0" w:color="auto"/>
              <w:bottom w:val="nil"/>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5</w:t>
            </w:r>
          </w:p>
        </w:tc>
      </w:tr>
      <w:tr w:rsidR="00F71A54" w:rsidTr="00F71A54">
        <w:tc>
          <w:tcPr>
            <w:tcW w:w="5038" w:type="dxa"/>
            <w:vMerge/>
            <w:tcBorders>
              <w:top w:val="single" w:sz="4" w:space="0" w:color="auto"/>
              <w:left w:val="single" w:sz="4" w:space="0" w:color="auto"/>
              <w:bottom w:val="single" w:sz="4" w:space="0" w:color="auto"/>
              <w:right w:val="single" w:sz="4" w:space="0" w:color="auto"/>
            </w:tcBorders>
            <w:vAlign w:val="center"/>
            <w:hideMark/>
          </w:tcPr>
          <w:p w:rsidR="00F71A54" w:rsidRDefault="00F71A54">
            <w:pPr>
              <w:rPr>
                <w:sz w:val="24"/>
                <w:szCs w:val="24"/>
              </w:rPr>
            </w:pPr>
          </w:p>
        </w:tc>
        <w:tc>
          <w:tcPr>
            <w:tcW w:w="3500" w:type="dxa"/>
            <w:tcBorders>
              <w:top w:val="nil"/>
              <w:left w:val="single" w:sz="4" w:space="0" w:color="auto"/>
              <w:bottom w:val="nil"/>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 за каждого обучающегося дополнительно</w:t>
            </w:r>
          </w:p>
        </w:tc>
        <w:tc>
          <w:tcPr>
            <w:tcW w:w="1668" w:type="dxa"/>
            <w:tcBorders>
              <w:top w:val="nil"/>
              <w:left w:val="single" w:sz="4" w:space="0" w:color="auto"/>
              <w:bottom w:val="nil"/>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0,5</w:t>
            </w:r>
          </w:p>
        </w:tc>
      </w:tr>
      <w:tr w:rsidR="00F71A54" w:rsidTr="00F71A54">
        <w:tc>
          <w:tcPr>
            <w:tcW w:w="5038" w:type="dxa"/>
            <w:vMerge/>
            <w:tcBorders>
              <w:top w:val="single" w:sz="4" w:space="0" w:color="auto"/>
              <w:left w:val="single" w:sz="4" w:space="0" w:color="auto"/>
              <w:bottom w:val="single" w:sz="4" w:space="0" w:color="auto"/>
              <w:right w:val="single" w:sz="4" w:space="0" w:color="auto"/>
            </w:tcBorders>
            <w:vAlign w:val="center"/>
            <w:hideMark/>
          </w:tcPr>
          <w:p w:rsidR="00F71A54" w:rsidRDefault="00F71A54">
            <w:pPr>
              <w:rPr>
                <w:sz w:val="24"/>
                <w:szCs w:val="24"/>
              </w:rPr>
            </w:pPr>
          </w:p>
        </w:tc>
        <w:tc>
          <w:tcPr>
            <w:tcW w:w="3500" w:type="dxa"/>
            <w:tcBorders>
              <w:top w:val="nil"/>
              <w:left w:val="single" w:sz="4" w:space="0" w:color="auto"/>
              <w:bottom w:val="nil"/>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 за каждого обучающегося дополнительно</w:t>
            </w:r>
          </w:p>
        </w:tc>
        <w:tc>
          <w:tcPr>
            <w:tcW w:w="1668" w:type="dxa"/>
            <w:tcBorders>
              <w:top w:val="nil"/>
              <w:left w:val="single" w:sz="4" w:space="0" w:color="auto"/>
              <w:bottom w:val="nil"/>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2,5</w:t>
            </w:r>
          </w:p>
        </w:tc>
      </w:tr>
      <w:tr w:rsidR="00F71A54" w:rsidTr="00F71A54">
        <w:tc>
          <w:tcPr>
            <w:tcW w:w="5038" w:type="dxa"/>
            <w:vMerge/>
            <w:tcBorders>
              <w:top w:val="single" w:sz="4" w:space="0" w:color="auto"/>
              <w:left w:val="single" w:sz="4" w:space="0" w:color="auto"/>
              <w:bottom w:val="single" w:sz="4" w:space="0" w:color="auto"/>
              <w:right w:val="single" w:sz="4" w:space="0" w:color="auto"/>
            </w:tcBorders>
            <w:vAlign w:val="center"/>
            <w:hideMark/>
          </w:tcPr>
          <w:p w:rsidR="00F71A54" w:rsidRDefault="00F71A54">
            <w:pPr>
              <w:rPr>
                <w:sz w:val="24"/>
                <w:szCs w:val="24"/>
              </w:rPr>
            </w:pPr>
          </w:p>
        </w:tc>
        <w:tc>
          <w:tcPr>
            <w:tcW w:w="3500" w:type="dxa"/>
            <w:tcBorders>
              <w:top w:val="nil"/>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 за каждого обучающегося дополнительно</w:t>
            </w:r>
          </w:p>
        </w:tc>
        <w:tc>
          <w:tcPr>
            <w:tcW w:w="1668" w:type="dxa"/>
            <w:tcBorders>
              <w:top w:val="nil"/>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4,5</w:t>
            </w:r>
          </w:p>
        </w:tc>
      </w:tr>
      <w:tr w:rsidR="00F71A54" w:rsidTr="00F71A54">
        <w:tc>
          <w:tcPr>
            <w:tcW w:w="5038" w:type="dxa"/>
            <w:vMerge w:val="restart"/>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10. Наличие оборудованных и используемых в образовательном процессе компьютерных классов</w:t>
            </w:r>
          </w:p>
        </w:tc>
        <w:tc>
          <w:tcPr>
            <w:tcW w:w="3500" w:type="dxa"/>
            <w:tcBorders>
              <w:top w:val="single" w:sz="4" w:space="0" w:color="auto"/>
              <w:left w:val="single" w:sz="4" w:space="0" w:color="auto"/>
              <w:bottom w:val="nil"/>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за каждый класс:</w:t>
            </w:r>
          </w:p>
        </w:tc>
        <w:tc>
          <w:tcPr>
            <w:tcW w:w="1668" w:type="dxa"/>
            <w:tcBorders>
              <w:top w:val="single" w:sz="4" w:space="0" w:color="auto"/>
              <w:left w:val="single" w:sz="4" w:space="0" w:color="auto"/>
              <w:bottom w:val="nil"/>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до 10</w:t>
            </w:r>
          </w:p>
        </w:tc>
      </w:tr>
      <w:tr w:rsidR="00F71A54" w:rsidTr="00F71A54">
        <w:tc>
          <w:tcPr>
            <w:tcW w:w="5038" w:type="dxa"/>
            <w:vMerge/>
            <w:tcBorders>
              <w:top w:val="single" w:sz="4" w:space="0" w:color="auto"/>
              <w:left w:val="single" w:sz="4" w:space="0" w:color="auto"/>
              <w:bottom w:val="single" w:sz="4" w:space="0" w:color="auto"/>
              <w:right w:val="single" w:sz="4" w:space="0" w:color="auto"/>
            </w:tcBorders>
            <w:vAlign w:val="center"/>
            <w:hideMark/>
          </w:tcPr>
          <w:p w:rsidR="00F71A54" w:rsidRDefault="00F71A54">
            <w:pPr>
              <w:rPr>
                <w:sz w:val="24"/>
                <w:szCs w:val="24"/>
              </w:rPr>
            </w:pPr>
          </w:p>
        </w:tc>
        <w:tc>
          <w:tcPr>
            <w:tcW w:w="3500" w:type="dxa"/>
            <w:tcBorders>
              <w:top w:val="nil"/>
              <w:left w:val="single" w:sz="4" w:space="0" w:color="auto"/>
              <w:bottom w:val="nil"/>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дополнительно: за наличие сайта учреждения образования;</w:t>
            </w:r>
          </w:p>
        </w:tc>
        <w:tc>
          <w:tcPr>
            <w:tcW w:w="1668" w:type="dxa"/>
            <w:tcBorders>
              <w:top w:val="nil"/>
              <w:left w:val="single" w:sz="4" w:space="0" w:color="auto"/>
              <w:bottom w:val="nil"/>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до 10</w:t>
            </w:r>
          </w:p>
        </w:tc>
      </w:tr>
      <w:tr w:rsidR="00F71A54" w:rsidTr="00F71A54">
        <w:tc>
          <w:tcPr>
            <w:tcW w:w="5038" w:type="dxa"/>
            <w:vMerge/>
            <w:tcBorders>
              <w:top w:val="single" w:sz="4" w:space="0" w:color="auto"/>
              <w:left w:val="single" w:sz="4" w:space="0" w:color="auto"/>
              <w:bottom w:val="single" w:sz="4" w:space="0" w:color="auto"/>
              <w:right w:val="single" w:sz="4" w:space="0" w:color="auto"/>
            </w:tcBorders>
            <w:vAlign w:val="center"/>
            <w:hideMark/>
          </w:tcPr>
          <w:p w:rsidR="00F71A54" w:rsidRDefault="00F71A54">
            <w:pPr>
              <w:rPr>
                <w:sz w:val="24"/>
                <w:szCs w:val="24"/>
              </w:rPr>
            </w:pPr>
          </w:p>
        </w:tc>
        <w:tc>
          <w:tcPr>
            <w:tcW w:w="3500" w:type="dxa"/>
            <w:tcBorders>
              <w:top w:val="nil"/>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за наличие локальной сети учреждения образования</w:t>
            </w:r>
          </w:p>
        </w:tc>
        <w:tc>
          <w:tcPr>
            <w:tcW w:w="1668" w:type="dxa"/>
            <w:tcBorders>
              <w:top w:val="nil"/>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до 5</w:t>
            </w:r>
          </w:p>
        </w:tc>
      </w:tr>
      <w:tr w:rsidR="00F71A54" w:rsidTr="00F71A54">
        <w:tc>
          <w:tcPr>
            <w:tcW w:w="5038"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11. Наличие выхода в Интернет в учреждении</w:t>
            </w:r>
          </w:p>
        </w:tc>
        <w:tc>
          <w:tcPr>
            <w:tcW w:w="3500" w:type="dxa"/>
            <w:tcBorders>
              <w:top w:val="single" w:sz="4" w:space="0" w:color="auto"/>
              <w:left w:val="single" w:sz="4" w:space="0" w:color="auto"/>
              <w:bottom w:val="single" w:sz="4" w:space="0" w:color="auto"/>
              <w:right w:val="single" w:sz="4" w:space="0" w:color="auto"/>
            </w:tcBorders>
          </w:tcPr>
          <w:p w:rsidR="00F71A54" w:rsidRDefault="00F71A54">
            <w:pPr>
              <w:pStyle w:val="a6"/>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10</w:t>
            </w:r>
          </w:p>
        </w:tc>
      </w:tr>
      <w:tr w:rsidR="00F71A54" w:rsidTr="00F71A54">
        <w:tc>
          <w:tcPr>
            <w:tcW w:w="5038" w:type="dxa"/>
            <w:tcBorders>
              <w:top w:val="single" w:sz="4" w:space="0" w:color="auto"/>
              <w:left w:val="single" w:sz="4" w:space="0" w:color="auto"/>
              <w:bottom w:val="single" w:sz="4" w:space="0" w:color="auto"/>
              <w:right w:val="single" w:sz="4" w:space="0" w:color="auto"/>
            </w:tcBorders>
          </w:tcPr>
          <w:p w:rsidR="00F71A54" w:rsidRDefault="00F71A54">
            <w:pPr>
              <w:pStyle w:val="a6"/>
              <w:rPr>
                <w:rFonts w:ascii="Times New Roman" w:hAnsi="Times New Roman" w:cs="Times New Roman"/>
              </w:rPr>
            </w:pPr>
          </w:p>
          <w:p w:rsidR="00F71A54" w:rsidRDefault="00F71A54">
            <w:pPr>
              <w:pStyle w:val="a6"/>
              <w:rPr>
                <w:rFonts w:ascii="Times New Roman" w:hAnsi="Times New Roman" w:cs="Times New Roman"/>
              </w:rPr>
            </w:pPr>
            <w:r>
              <w:rPr>
                <w:rFonts w:ascii="Times New Roman" w:hAnsi="Times New Roman" w:cs="Times New Roman"/>
              </w:rPr>
              <w:t xml:space="preserve">12. </w:t>
            </w:r>
            <w:proofErr w:type="gramStart"/>
            <w:r>
              <w:rPr>
                <w:rFonts w:ascii="Times New Roman" w:hAnsi="Times New Roman" w:cs="Times New Roman"/>
              </w:rPr>
              <w:t>Наличие оборудованных и используемых в образовательном процессе: спортивной площадки, игровой площадки, стадиона, бассейна и других спортивных сооружений в зависимости от их состояния и степени использования)</w:t>
            </w:r>
            <w:proofErr w:type="gramEnd"/>
          </w:p>
        </w:tc>
        <w:tc>
          <w:tcPr>
            <w:tcW w:w="3500" w:type="dxa"/>
            <w:tcBorders>
              <w:top w:val="single" w:sz="4" w:space="0" w:color="auto"/>
              <w:left w:val="single" w:sz="4" w:space="0" w:color="auto"/>
              <w:bottom w:val="single" w:sz="4" w:space="0" w:color="auto"/>
              <w:right w:val="single" w:sz="4" w:space="0" w:color="auto"/>
            </w:tcBorders>
          </w:tcPr>
          <w:p w:rsidR="00F71A54" w:rsidRDefault="00F71A54">
            <w:pPr>
              <w:pStyle w:val="a6"/>
              <w:rPr>
                <w:rFonts w:ascii="Times New Roman" w:hAnsi="Times New Roman" w:cs="Times New Roman"/>
              </w:rPr>
            </w:pPr>
          </w:p>
          <w:p w:rsidR="00F71A54" w:rsidRDefault="00F71A54">
            <w:pPr>
              <w:pStyle w:val="a6"/>
              <w:rPr>
                <w:rFonts w:ascii="Times New Roman" w:hAnsi="Times New Roman" w:cs="Times New Roman"/>
              </w:rPr>
            </w:pPr>
          </w:p>
          <w:p w:rsidR="00F71A54" w:rsidRDefault="00F71A54">
            <w:pPr>
              <w:pStyle w:val="a6"/>
              <w:rPr>
                <w:rFonts w:ascii="Times New Roman" w:hAnsi="Times New Roman" w:cs="Times New Roman"/>
              </w:rPr>
            </w:pPr>
          </w:p>
          <w:p w:rsidR="00F71A54" w:rsidRDefault="00F71A54">
            <w:pPr>
              <w:pStyle w:val="a6"/>
              <w:rPr>
                <w:rFonts w:ascii="Times New Roman" w:hAnsi="Times New Roman" w:cs="Times New Roman"/>
              </w:rPr>
            </w:pPr>
          </w:p>
          <w:p w:rsidR="00F71A54" w:rsidRDefault="00F71A54">
            <w:pPr>
              <w:pStyle w:val="a6"/>
              <w:rPr>
                <w:rFonts w:ascii="Times New Roman" w:hAnsi="Times New Roman" w:cs="Times New Roman"/>
              </w:rPr>
            </w:pPr>
            <w:r>
              <w:rPr>
                <w:rFonts w:ascii="Times New Roman" w:hAnsi="Times New Roman" w:cs="Times New Roman"/>
              </w:rPr>
              <w:t>за каждый вид</w:t>
            </w:r>
          </w:p>
        </w:tc>
        <w:tc>
          <w:tcPr>
            <w:tcW w:w="1668" w:type="dxa"/>
            <w:tcBorders>
              <w:top w:val="single" w:sz="4" w:space="0" w:color="auto"/>
              <w:left w:val="single" w:sz="4" w:space="0" w:color="auto"/>
              <w:bottom w:val="single" w:sz="4" w:space="0" w:color="auto"/>
              <w:right w:val="single" w:sz="4" w:space="0" w:color="auto"/>
            </w:tcBorders>
          </w:tcPr>
          <w:p w:rsidR="00F71A54" w:rsidRDefault="00F71A54">
            <w:pPr>
              <w:pStyle w:val="a6"/>
              <w:jc w:val="center"/>
              <w:rPr>
                <w:rFonts w:ascii="Times New Roman" w:hAnsi="Times New Roman" w:cs="Times New Roman"/>
              </w:rPr>
            </w:pPr>
          </w:p>
          <w:p w:rsidR="00F71A54" w:rsidRDefault="00F71A54">
            <w:pPr>
              <w:pStyle w:val="a6"/>
              <w:jc w:val="center"/>
              <w:rPr>
                <w:rFonts w:ascii="Times New Roman" w:hAnsi="Times New Roman" w:cs="Times New Roman"/>
              </w:rPr>
            </w:pPr>
          </w:p>
          <w:p w:rsidR="00F71A54" w:rsidRDefault="00F71A54">
            <w:pPr>
              <w:pStyle w:val="a6"/>
              <w:jc w:val="center"/>
              <w:rPr>
                <w:rFonts w:ascii="Times New Roman" w:hAnsi="Times New Roman" w:cs="Times New Roman"/>
              </w:rPr>
            </w:pPr>
          </w:p>
          <w:p w:rsidR="00F71A54" w:rsidRDefault="00F71A54">
            <w:pPr>
              <w:pStyle w:val="a6"/>
              <w:jc w:val="center"/>
              <w:rPr>
                <w:rFonts w:ascii="Times New Roman" w:hAnsi="Times New Roman" w:cs="Times New Roman"/>
              </w:rPr>
            </w:pPr>
          </w:p>
          <w:p w:rsidR="00F71A54" w:rsidRDefault="00F71A54">
            <w:pPr>
              <w:pStyle w:val="a6"/>
              <w:jc w:val="center"/>
              <w:rPr>
                <w:rFonts w:ascii="Times New Roman" w:hAnsi="Times New Roman" w:cs="Times New Roman"/>
              </w:rPr>
            </w:pPr>
            <w:r>
              <w:rPr>
                <w:rFonts w:ascii="Times New Roman" w:hAnsi="Times New Roman" w:cs="Times New Roman"/>
              </w:rPr>
              <w:t>до 15</w:t>
            </w:r>
          </w:p>
        </w:tc>
      </w:tr>
      <w:tr w:rsidR="00F71A54" w:rsidTr="00F71A54">
        <w:tc>
          <w:tcPr>
            <w:tcW w:w="5038"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13. Наличие собственного оборудованного здравпункта, медицинского кабинета, оздоровительно-восстановительного центра; столовой</w:t>
            </w:r>
          </w:p>
        </w:tc>
        <w:tc>
          <w:tcPr>
            <w:tcW w:w="3500"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за каждый вид</w:t>
            </w:r>
          </w:p>
        </w:tc>
        <w:tc>
          <w:tcPr>
            <w:tcW w:w="1668"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до 15</w:t>
            </w:r>
          </w:p>
        </w:tc>
      </w:tr>
      <w:tr w:rsidR="00F71A54" w:rsidTr="00F71A54">
        <w:tc>
          <w:tcPr>
            <w:tcW w:w="5038"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14. Наличие: - автотранспортных средств, сельхозмашин, строительной и другой самоходной техники на балансе учреждений образования</w:t>
            </w:r>
          </w:p>
        </w:tc>
        <w:tc>
          <w:tcPr>
            <w:tcW w:w="3500"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за каждую единицу</w:t>
            </w:r>
          </w:p>
        </w:tc>
        <w:tc>
          <w:tcPr>
            <w:tcW w:w="1668"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до 3,</w:t>
            </w:r>
          </w:p>
          <w:p w:rsidR="00F71A54" w:rsidRDefault="00F71A54">
            <w:pPr>
              <w:pStyle w:val="a6"/>
              <w:jc w:val="center"/>
              <w:rPr>
                <w:rFonts w:ascii="Times New Roman" w:hAnsi="Times New Roman" w:cs="Times New Roman"/>
              </w:rPr>
            </w:pPr>
            <w:r>
              <w:rPr>
                <w:rFonts w:ascii="Times New Roman" w:hAnsi="Times New Roman" w:cs="Times New Roman"/>
              </w:rPr>
              <w:t>но не более 20</w:t>
            </w:r>
          </w:p>
        </w:tc>
      </w:tr>
      <w:tr w:rsidR="00F71A54" w:rsidTr="00F71A54">
        <w:tc>
          <w:tcPr>
            <w:tcW w:w="5038"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15. 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3500"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за каждый вид</w:t>
            </w:r>
          </w:p>
        </w:tc>
        <w:tc>
          <w:tcPr>
            <w:tcW w:w="1668"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до 50</w:t>
            </w:r>
          </w:p>
        </w:tc>
      </w:tr>
      <w:tr w:rsidR="00F71A54" w:rsidTr="00F71A54">
        <w:tc>
          <w:tcPr>
            <w:tcW w:w="5038" w:type="dxa"/>
            <w:tcBorders>
              <w:top w:val="single" w:sz="4" w:space="0" w:color="auto"/>
              <w:left w:val="single" w:sz="4" w:space="0" w:color="auto"/>
              <w:bottom w:val="single" w:sz="4" w:space="0" w:color="auto"/>
              <w:right w:val="single" w:sz="4" w:space="0" w:color="auto"/>
            </w:tcBorders>
          </w:tcPr>
          <w:p w:rsidR="00F71A54" w:rsidRDefault="00F71A54">
            <w:pPr>
              <w:pStyle w:val="a6"/>
              <w:rPr>
                <w:rFonts w:ascii="Times New Roman" w:hAnsi="Times New Roman" w:cs="Times New Roman"/>
              </w:rPr>
            </w:pPr>
          </w:p>
          <w:p w:rsidR="00F71A54" w:rsidRDefault="00F71A54">
            <w:pPr>
              <w:pStyle w:val="a6"/>
              <w:rPr>
                <w:rFonts w:ascii="Times New Roman" w:hAnsi="Times New Roman" w:cs="Times New Roman"/>
              </w:rPr>
            </w:pPr>
            <w:r>
              <w:rPr>
                <w:rFonts w:ascii="Times New Roman" w:hAnsi="Times New Roman" w:cs="Times New Roman"/>
              </w:rPr>
              <w:t>16. Наличие собственных: котельной, очистных и других сооружений, жилых домов</w:t>
            </w:r>
          </w:p>
        </w:tc>
        <w:tc>
          <w:tcPr>
            <w:tcW w:w="3500" w:type="dxa"/>
            <w:tcBorders>
              <w:top w:val="single" w:sz="4" w:space="0" w:color="auto"/>
              <w:left w:val="single" w:sz="4" w:space="0" w:color="auto"/>
              <w:bottom w:val="single" w:sz="4" w:space="0" w:color="auto"/>
              <w:right w:val="single" w:sz="4" w:space="0" w:color="auto"/>
            </w:tcBorders>
          </w:tcPr>
          <w:p w:rsidR="00F71A54" w:rsidRDefault="00F71A54">
            <w:pPr>
              <w:pStyle w:val="a6"/>
              <w:rPr>
                <w:rFonts w:ascii="Times New Roman" w:hAnsi="Times New Roman" w:cs="Times New Roman"/>
              </w:rPr>
            </w:pPr>
          </w:p>
          <w:p w:rsidR="00F71A54" w:rsidRDefault="00F71A54">
            <w:pPr>
              <w:pStyle w:val="a6"/>
              <w:rPr>
                <w:rFonts w:ascii="Times New Roman" w:hAnsi="Times New Roman" w:cs="Times New Roman"/>
              </w:rPr>
            </w:pPr>
            <w:r>
              <w:rPr>
                <w:rFonts w:ascii="Times New Roman" w:hAnsi="Times New Roman" w:cs="Times New Roman"/>
              </w:rPr>
              <w:t>за каждый вид</w:t>
            </w:r>
          </w:p>
        </w:tc>
        <w:tc>
          <w:tcPr>
            <w:tcW w:w="1668" w:type="dxa"/>
            <w:tcBorders>
              <w:top w:val="single" w:sz="4" w:space="0" w:color="auto"/>
              <w:left w:val="single" w:sz="4" w:space="0" w:color="auto"/>
              <w:bottom w:val="single" w:sz="4" w:space="0" w:color="auto"/>
              <w:right w:val="single" w:sz="4" w:space="0" w:color="auto"/>
            </w:tcBorders>
          </w:tcPr>
          <w:p w:rsidR="00F71A54" w:rsidRDefault="00F71A54">
            <w:pPr>
              <w:pStyle w:val="a6"/>
              <w:jc w:val="center"/>
              <w:rPr>
                <w:rFonts w:ascii="Times New Roman" w:hAnsi="Times New Roman" w:cs="Times New Roman"/>
              </w:rPr>
            </w:pPr>
          </w:p>
          <w:p w:rsidR="00F71A54" w:rsidRDefault="00F71A54">
            <w:pPr>
              <w:pStyle w:val="a6"/>
              <w:jc w:val="center"/>
              <w:rPr>
                <w:rFonts w:ascii="Times New Roman" w:hAnsi="Times New Roman" w:cs="Times New Roman"/>
              </w:rPr>
            </w:pPr>
            <w:r>
              <w:rPr>
                <w:rFonts w:ascii="Times New Roman" w:hAnsi="Times New Roman" w:cs="Times New Roman"/>
              </w:rPr>
              <w:t>до 20</w:t>
            </w:r>
          </w:p>
        </w:tc>
      </w:tr>
      <w:tr w:rsidR="00F71A54" w:rsidTr="00F71A54">
        <w:tc>
          <w:tcPr>
            <w:tcW w:w="5038"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lastRenderedPageBreak/>
              <w:t>17. Наличие обучающихся (воспитанников) в учреждениях образования, посещающих бесплатные секции, кружки, студии, организованные этими учреждениями или на их базе</w:t>
            </w:r>
          </w:p>
        </w:tc>
        <w:tc>
          <w:tcPr>
            <w:tcW w:w="3500"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за каждого обучающегося (воспитанника)</w:t>
            </w:r>
          </w:p>
        </w:tc>
        <w:tc>
          <w:tcPr>
            <w:tcW w:w="1668"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0,5</w:t>
            </w:r>
          </w:p>
        </w:tc>
      </w:tr>
      <w:tr w:rsidR="00F71A54" w:rsidTr="00F71A54">
        <w:tc>
          <w:tcPr>
            <w:tcW w:w="5038"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 xml:space="preserve">18. </w:t>
            </w:r>
            <w:proofErr w:type="gramStart"/>
            <w:r>
              <w:rPr>
                <w:rFonts w:ascii="Times New Roman" w:hAnsi="Times New Roman" w:cs="Times New Roman"/>
              </w:rPr>
              <w:t>Наличие в учреждениях образования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w:t>
            </w:r>
            <w:proofErr w:type="gramEnd"/>
          </w:p>
        </w:tc>
        <w:tc>
          <w:tcPr>
            <w:tcW w:w="3500"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за каждого обучающегося (воспитанника)</w:t>
            </w:r>
          </w:p>
        </w:tc>
        <w:tc>
          <w:tcPr>
            <w:tcW w:w="1668"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1</w:t>
            </w:r>
          </w:p>
        </w:tc>
      </w:tr>
      <w:tr w:rsidR="00F71A54" w:rsidTr="00F71A54">
        <w:tc>
          <w:tcPr>
            <w:tcW w:w="5038"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19. Наличие групп кратковременного пребывания, разновозрастных дошкольных групп.</w:t>
            </w:r>
          </w:p>
        </w:tc>
        <w:tc>
          <w:tcPr>
            <w:tcW w:w="3500"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За каждого воспитанника</w:t>
            </w:r>
          </w:p>
        </w:tc>
        <w:tc>
          <w:tcPr>
            <w:tcW w:w="1668"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1</w:t>
            </w:r>
          </w:p>
        </w:tc>
      </w:tr>
      <w:tr w:rsidR="00F71A54" w:rsidTr="00F71A54">
        <w:tc>
          <w:tcPr>
            <w:tcW w:w="5038"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 xml:space="preserve">20. </w:t>
            </w:r>
            <w:proofErr w:type="gramStart"/>
            <w:r>
              <w:rPr>
                <w:rFonts w:ascii="Times New Roman" w:hAnsi="Times New Roman" w:cs="Times New Roman"/>
              </w:rPr>
              <w:t xml:space="preserve">Наличие  в образовательных учреждениях (классах, группах) общего назначения обучающихся (воспитанников) со специальными потребностями, охваченных квалификационной коррекцией физического и психического развития (кроме специальных коррекционных) образовательных учреждений (классов, групп) о дошкольных образовательных учреждений (групп) компенсирующего вида) </w:t>
            </w:r>
            <w:proofErr w:type="gramEnd"/>
          </w:p>
        </w:tc>
        <w:tc>
          <w:tcPr>
            <w:tcW w:w="3500"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За каждого обучающегося (воспитанника)</w:t>
            </w:r>
          </w:p>
        </w:tc>
        <w:tc>
          <w:tcPr>
            <w:tcW w:w="1668"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1</w:t>
            </w:r>
          </w:p>
        </w:tc>
      </w:tr>
    </w:tbl>
    <w:p w:rsidR="00F71A54" w:rsidRDefault="00F71A54" w:rsidP="00F71A54">
      <w:pPr>
        <w:jc w:val="both"/>
      </w:pPr>
    </w:p>
    <w:p w:rsidR="00F71A54" w:rsidRDefault="00F71A54" w:rsidP="00F71A54">
      <w:pPr>
        <w:ind w:firstLine="720"/>
        <w:jc w:val="both"/>
      </w:pPr>
      <w:r>
        <w:t>3.10. Учреждения образования относятся к I, II, III, или IV группам в зависимости от суммы баллов, определенных на основе указанных выше показателей деятельности, в соответствии со следующей таблицей: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6"/>
        <w:gridCol w:w="3408"/>
        <w:gridCol w:w="1518"/>
        <w:gridCol w:w="1454"/>
        <w:gridCol w:w="1435"/>
        <w:gridCol w:w="1507"/>
      </w:tblGrid>
      <w:tr w:rsidR="00F71A54" w:rsidTr="00F71A54">
        <w:tc>
          <w:tcPr>
            <w:tcW w:w="1026" w:type="dxa"/>
            <w:vMerge w:val="restart"/>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N</w:t>
            </w:r>
          </w:p>
        </w:tc>
        <w:tc>
          <w:tcPr>
            <w:tcW w:w="3408" w:type="dxa"/>
            <w:vMerge w:val="restart"/>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Тип (вид) образовательного учреждения</w:t>
            </w:r>
          </w:p>
        </w:tc>
        <w:tc>
          <w:tcPr>
            <w:tcW w:w="5914" w:type="dxa"/>
            <w:gridSpan w:val="4"/>
            <w:tcBorders>
              <w:top w:val="single" w:sz="4" w:space="0" w:color="auto"/>
              <w:left w:val="single" w:sz="4" w:space="0" w:color="auto"/>
              <w:bottom w:val="single" w:sz="4" w:space="0" w:color="auto"/>
              <w:right w:val="single" w:sz="4" w:space="0" w:color="auto"/>
            </w:tcBorders>
            <w:hideMark/>
          </w:tcPr>
          <w:p w:rsidR="00F71A54" w:rsidRDefault="00F71A54">
            <w:pPr>
              <w:pStyle w:val="a6"/>
              <w:jc w:val="left"/>
              <w:rPr>
                <w:rFonts w:ascii="Times New Roman" w:hAnsi="Times New Roman" w:cs="Times New Roman"/>
              </w:rPr>
            </w:pPr>
            <w:r>
              <w:rPr>
                <w:rFonts w:ascii="Times New Roman" w:hAnsi="Times New Roman" w:cs="Times New Roman"/>
              </w:rPr>
              <w:t>Группы, к которым отнесено учреждение образования</w:t>
            </w:r>
          </w:p>
        </w:tc>
      </w:tr>
      <w:tr w:rsidR="00F71A54" w:rsidTr="00F71A54">
        <w:tc>
          <w:tcPr>
            <w:tcW w:w="1026" w:type="dxa"/>
            <w:vMerge/>
            <w:tcBorders>
              <w:top w:val="single" w:sz="4" w:space="0" w:color="auto"/>
              <w:left w:val="single" w:sz="4" w:space="0" w:color="auto"/>
              <w:bottom w:val="single" w:sz="4" w:space="0" w:color="auto"/>
              <w:right w:val="single" w:sz="4" w:space="0" w:color="auto"/>
            </w:tcBorders>
            <w:vAlign w:val="center"/>
            <w:hideMark/>
          </w:tcPr>
          <w:p w:rsidR="00F71A54" w:rsidRDefault="00F71A54">
            <w:pPr>
              <w:rPr>
                <w:sz w:val="24"/>
                <w:szCs w:val="24"/>
              </w:rPr>
            </w:pPr>
          </w:p>
        </w:tc>
        <w:tc>
          <w:tcPr>
            <w:tcW w:w="3408" w:type="dxa"/>
            <w:vMerge/>
            <w:tcBorders>
              <w:top w:val="single" w:sz="4" w:space="0" w:color="auto"/>
              <w:left w:val="single" w:sz="4" w:space="0" w:color="auto"/>
              <w:bottom w:val="single" w:sz="4" w:space="0" w:color="auto"/>
              <w:right w:val="single" w:sz="4" w:space="0" w:color="auto"/>
            </w:tcBorders>
            <w:vAlign w:val="center"/>
            <w:hideMark/>
          </w:tcPr>
          <w:p w:rsidR="00F71A54" w:rsidRDefault="00F71A54">
            <w:pPr>
              <w:rPr>
                <w:sz w:val="24"/>
                <w:szCs w:val="24"/>
              </w:rPr>
            </w:pPr>
          </w:p>
        </w:tc>
        <w:tc>
          <w:tcPr>
            <w:tcW w:w="1518"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I группа</w:t>
            </w:r>
          </w:p>
        </w:tc>
        <w:tc>
          <w:tcPr>
            <w:tcW w:w="1454"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II группа</w:t>
            </w:r>
          </w:p>
        </w:tc>
        <w:tc>
          <w:tcPr>
            <w:tcW w:w="1435"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III группа</w:t>
            </w:r>
          </w:p>
        </w:tc>
        <w:tc>
          <w:tcPr>
            <w:tcW w:w="1507"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IV группа</w:t>
            </w:r>
          </w:p>
        </w:tc>
      </w:tr>
      <w:tr w:rsidR="00F71A54" w:rsidTr="00F71A54">
        <w:tc>
          <w:tcPr>
            <w:tcW w:w="1026"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1</w:t>
            </w:r>
          </w:p>
        </w:tc>
        <w:tc>
          <w:tcPr>
            <w:tcW w:w="3408" w:type="dxa"/>
            <w:tcBorders>
              <w:top w:val="single" w:sz="4" w:space="0" w:color="auto"/>
              <w:left w:val="single" w:sz="4" w:space="0" w:color="auto"/>
              <w:bottom w:val="single" w:sz="4" w:space="0" w:color="auto"/>
              <w:right w:val="single" w:sz="4" w:space="0" w:color="auto"/>
            </w:tcBorders>
            <w:hideMark/>
          </w:tcPr>
          <w:p w:rsidR="00F71A54" w:rsidRDefault="00F71A54">
            <w:pPr>
              <w:pStyle w:val="a6"/>
              <w:rPr>
                <w:rFonts w:ascii="Times New Roman" w:hAnsi="Times New Roman" w:cs="Times New Roman"/>
              </w:rPr>
            </w:pPr>
            <w:r>
              <w:rPr>
                <w:rFonts w:ascii="Times New Roman" w:hAnsi="Times New Roman" w:cs="Times New Roman"/>
              </w:rPr>
              <w:t>Общеобразовательные учреждения;</w:t>
            </w:r>
          </w:p>
          <w:p w:rsidR="00F71A54" w:rsidRDefault="00F71A54">
            <w:pPr>
              <w:pStyle w:val="a6"/>
              <w:rPr>
                <w:rFonts w:ascii="Times New Roman" w:hAnsi="Times New Roman" w:cs="Times New Roman"/>
              </w:rPr>
            </w:pPr>
            <w:r>
              <w:rPr>
                <w:rFonts w:ascii="Times New Roman" w:hAnsi="Times New Roman" w:cs="Times New Roman"/>
              </w:rPr>
              <w:t>учреждения дополнительного образования детей, другие образовательные учреждения.</w:t>
            </w:r>
          </w:p>
        </w:tc>
        <w:tc>
          <w:tcPr>
            <w:tcW w:w="1518"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свыше 500</w:t>
            </w:r>
          </w:p>
        </w:tc>
        <w:tc>
          <w:tcPr>
            <w:tcW w:w="1454"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до 500</w:t>
            </w:r>
          </w:p>
        </w:tc>
        <w:tc>
          <w:tcPr>
            <w:tcW w:w="1435"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до 350</w:t>
            </w:r>
          </w:p>
        </w:tc>
        <w:tc>
          <w:tcPr>
            <w:tcW w:w="1507" w:type="dxa"/>
            <w:tcBorders>
              <w:top w:val="single" w:sz="4" w:space="0" w:color="auto"/>
              <w:left w:val="single" w:sz="4" w:space="0" w:color="auto"/>
              <w:bottom w:val="single" w:sz="4" w:space="0" w:color="auto"/>
              <w:right w:val="single" w:sz="4" w:space="0" w:color="auto"/>
            </w:tcBorders>
            <w:hideMark/>
          </w:tcPr>
          <w:p w:rsidR="00F71A54" w:rsidRDefault="00F71A54">
            <w:pPr>
              <w:pStyle w:val="a6"/>
              <w:jc w:val="center"/>
              <w:rPr>
                <w:rFonts w:ascii="Times New Roman" w:hAnsi="Times New Roman" w:cs="Times New Roman"/>
              </w:rPr>
            </w:pPr>
            <w:r>
              <w:rPr>
                <w:rFonts w:ascii="Times New Roman" w:hAnsi="Times New Roman" w:cs="Times New Roman"/>
              </w:rPr>
              <w:t>до 250</w:t>
            </w:r>
          </w:p>
        </w:tc>
      </w:tr>
    </w:tbl>
    <w:p w:rsidR="00F71A54" w:rsidRDefault="00F71A54" w:rsidP="00F71A54">
      <w:pPr>
        <w:ind w:firstLine="720"/>
        <w:jc w:val="both"/>
      </w:pPr>
    </w:p>
    <w:p w:rsidR="00F71A54" w:rsidRDefault="00F71A54" w:rsidP="00F71A54">
      <w:pPr>
        <w:ind w:firstLine="720"/>
        <w:jc w:val="both"/>
      </w:pPr>
      <w:r>
        <w:t>3.11. Порядок отнесения учреждений образования к I, II, III, или IV группам</w:t>
      </w:r>
    </w:p>
    <w:p w:rsidR="00F71A54" w:rsidRDefault="00F71A54" w:rsidP="00F71A54">
      <w:pPr>
        <w:ind w:firstLine="720"/>
        <w:jc w:val="both"/>
      </w:pPr>
      <w:r>
        <w:t>3.11.1. Отнесение учреждений образования к I, II, III, или IV группам определяется не чаще одного раза в год на основании документов, подтверждающих наличие указанных объемов работы учреждения, и устанавливается администрацией Зубово-Полянского  муниципального района.</w:t>
      </w:r>
    </w:p>
    <w:p w:rsidR="00F71A54" w:rsidRDefault="00F71A54" w:rsidP="00F71A54">
      <w:pPr>
        <w:ind w:firstLine="720"/>
        <w:jc w:val="both"/>
      </w:pPr>
      <w:r>
        <w:t>Отнесение вновь открываемых учреждений образования к I, II, III, или IV группам устанавливается исходя из плановых (проектных) показателей, но не более чем на 2 года.</w:t>
      </w:r>
    </w:p>
    <w:p w:rsidR="00F71A54" w:rsidRDefault="00F71A54" w:rsidP="00F71A54">
      <w:pPr>
        <w:ind w:firstLine="720"/>
        <w:jc w:val="both"/>
      </w:pPr>
      <w:r>
        <w:lastRenderedPageBreak/>
        <w:t>3.11.2. При наличии других показателей, не предусмотренных настоящим Положением, но значительно увеличивающих объем и сложность предусмотрено до 20 баллов</w:t>
      </w:r>
    </w:p>
    <w:p w:rsidR="00F71A54" w:rsidRDefault="00F71A54" w:rsidP="00F71A54">
      <w:pPr>
        <w:jc w:val="both"/>
      </w:pPr>
      <w:r>
        <w:t xml:space="preserve">            3.11.3. Конкретное количество баллов, предусмотренных по показателям с приставкой "до", определяется администрацией Зубово-Полянского муниципального района.</w:t>
      </w:r>
    </w:p>
    <w:p w:rsidR="00F71A54" w:rsidRDefault="00F71A54" w:rsidP="00F71A54">
      <w:pPr>
        <w:ind w:firstLine="720"/>
        <w:jc w:val="both"/>
      </w:pPr>
      <w:r>
        <w:t>3.11.4. При отнесении учреждений образования к I, II, III, или IV группам контингент обучающихся (воспитанников) учреждений образования определяется:</w:t>
      </w:r>
    </w:p>
    <w:p w:rsidR="00F71A54" w:rsidRDefault="00F71A54" w:rsidP="00F71A54">
      <w:pPr>
        <w:ind w:firstLine="720"/>
        <w:jc w:val="both"/>
      </w:pPr>
      <w:r>
        <w:t>- по общеобразовательным учреждениям образования - по списочному составу на начало учебного года;</w:t>
      </w:r>
    </w:p>
    <w:p w:rsidR="00F71A54" w:rsidRDefault="00F71A54" w:rsidP="00F71A54">
      <w:pPr>
        <w:ind w:firstLine="720"/>
        <w:jc w:val="both"/>
      </w:pPr>
      <w:r>
        <w:t>- по учреждениям дополнительного образования детей, в т. ч. спортивной направленности, - по списочному составу постоянно обучающихся на 1 января. При этом</w:t>
      </w:r>
      <w:proofErr w:type="gramStart"/>
      <w:r>
        <w:t>,</w:t>
      </w:r>
      <w:proofErr w:type="gramEnd"/>
      <w:r>
        <w:t xml:space="preserve"> в списочном составе обучающиеся в учреждениях дополнительного образования детей, занимающиеся в нескольких кружках, секциях, группах, учитываются 1 раз.</w:t>
      </w:r>
    </w:p>
    <w:p w:rsidR="00F71A54" w:rsidRDefault="00F71A54" w:rsidP="00F71A54">
      <w:pPr>
        <w:ind w:firstLine="720"/>
        <w:jc w:val="both"/>
      </w:pPr>
      <w:r>
        <w:t>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произведения на 365 дней.</w:t>
      </w:r>
    </w:p>
    <w:p w:rsidR="00F71A54" w:rsidRDefault="00F71A54" w:rsidP="00F71A54">
      <w:pPr>
        <w:ind w:firstLine="720"/>
        <w:jc w:val="both"/>
      </w:pPr>
      <w:r>
        <w:t>3.11.5. За руководителями учреждений образования, находящихся на капитальном ремонте, сохраняется группа, определенная до начала ремонта, но не более чем на один год.</w:t>
      </w:r>
    </w:p>
    <w:p w:rsidR="00F71A54" w:rsidRDefault="00F71A54" w:rsidP="00F71A54">
      <w:pPr>
        <w:ind w:firstLine="720"/>
        <w:jc w:val="both"/>
      </w:pPr>
      <w:r>
        <w:t>3.11.6. Учреждения образования, добившиеся высоких и стабильных результатов работы, могут быть отнесены на одну группу выше по сравнению с группой, определенной по настоящим показателям.</w:t>
      </w:r>
    </w:p>
    <w:p w:rsidR="00F71A54" w:rsidRDefault="00F71A54" w:rsidP="00F71A54">
      <w:pPr>
        <w:ind w:firstLine="720"/>
        <w:jc w:val="both"/>
      </w:pPr>
      <w:r>
        <w:t xml:space="preserve"> Перечень должностей работников учреждений, относимых к основному персоналу, для расчета средней заработной </w:t>
      </w:r>
      <w:proofErr w:type="gramStart"/>
      <w:r>
        <w:t>платы и определения размеров должностных окладов руководителей учреждений</w:t>
      </w:r>
      <w:proofErr w:type="gramEnd"/>
      <w:r>
        <w:t xml:space="preserve"> образования, приведен в приложении 2  к настоящему Положению.</w:t>
      </w:r>
    </w:p>
    <w:p w:rsidR="00F71A54" w:rsidRDefault="00F71A54" w:rsidP="00F71A54">
      <w:pPr>
        <w:widowControl w:val="0"/>
        <w:autoSpaceDE w:val="0"/>
        <w:autoSpaceDN w:val="0"/>
        <w:adjustRightInd w:val="0"/>
        <w:ind w:firstLine="680"/>
        <w:jc w:val="both"/>
      </w:pPr>
      <w:r>
        <w:t>Размеры окладов заместителей руководителя учреждения, главного бухгалтера устанавливаются на 10 - 30% ниже оклада руководителя.</w:t>
      </w:r>
    </w:p>
    <w:p w:rsidR="00F71A54" w:rsidRDefault="00F71A54" w:rsidP="00F71A54">
      <w:pPr>
        <w:widowControl w:val="0"/>
        <w:autoSpaceDE w:val="0"/>
        <w:autoSpaceDN w:val="0"/>
        <w:adjustRightInd w:val="0"/>
        <w:ind w:firstLine="680"/>
        <w:jc w:val="both"/>
      </w:pPr>
      <w:r>
        <w:t>3.12. С учетом условий труда руководителю учреждения и его заместителям, главному бухгалтеру устанавливаются выплаты компенсационного характера, предусмотренные главой 4 настоящего Положения.</w:t>
      </w:r>
    </w:p>
    <w:p w:rsidR="00F71A54" w:rsidRDefault="00F71A54" w:rsidP="00F71A54">
      <w:pPr>
        <w:widowControl w:val="0"/>
        <w:autoSpaceDE w:val="0"/>
        <w:autoSpaceDN w:val="0"/>
        <w:adjustRightInd w:val="0"/>
        <w:ind w:firstLine="680"/>
        <w:jc w:val="both"/>
      </w:pPr>
      <w:r>
        <w:t>3.13. Премирование руководителя учреждения осуществляется с учетом результатов деятельности учреждения в соответствии с показателями (критериями) оценки эффективности деятельности учреждения образования, утверждаемыми Главой администрации Зубово-Полянского муниципального района Республики Мордовия.</w:t>
      </w:r>
    </w:p>
    <w:p w:rsidR="00F71A54" w:rsidRDefault="00F71A54" w:rsidP="00F71A54">
      <w:pPr>
        <w:widowControl w:val="0"/>
        <w:autoSpaceDE w:val="0"/>
        <w:autoSpaceDN w:val="0"/>
        <w:adjustRightInd w:val="0"/>
        <w:ind w:firstLine="680"/>
        <w:jc w:val="both"/>
      </w:pPr>
      <w:r>
        <w:t>3.13.1. Заместителям руководителя, главному бухгалтеру учреждения выплачиваются стимулирующие выплаты, предусмотренные главой 5 настоящего Положения.</w:t>
      </w:r>
    </w:p>
    <w:p w:rsidR="00F71A54" w:rsidRDefault="00F71A54" w:rsidP="00F71A54">
      <w:pPr>
        <w:keepNext/>
        <w:widowControl w:val="0"/>
        <w:autoSpaceDE w:val="0"/>
        <w:autoSpaceDN w:val="0"/>
        <w:adjustRightInd w:val="0"/>
        <w:jc w:val="center"/>
        <w:rPr>
          <w:b/>
          <w:bCs/>
        </w:rPr>
      </w:pPr>
      <w:r>
        <w:rPr>
          <w:b/>
          <w:bCs/>
        </w:rPr>
        <w:t>4. Порядок и условия установления выплат компенсационного характера</w:t>
      </w:r>
    </w:p>
    <w:p w:rsidR="00F71A54" w:rsidRDefault="00F71A54" w:rsidP="00F71A54">
      <w:pPr>
        <w:widowControl w:val="0"/>
        <w:shd w:val="clear" w:color="auto" w:fill="FFFFFF"/>
        <w:autoSpaceDE w:val="0"/>
        <w:autoSpaceDN w:val="0"/>
        <w:adjustRightInd w:val="0"/>
        <w:ind w:firstLine="709"/>
        <w:jc w:val="both"/>
      </w:pPr>
      <w:r>
        <w:t xml:space="preserve">4.1. Оплата труда работников учреждения, занятых на тяжелых работах, работах с вредными и (или) опасными и иными особыми условиями труда, производится в повышенном </w:t>
      </w:r>
      <w:r>
        <w:lastRenderedPageBreak/>
        <w:t>размере, но не ниже размеров, установленных трудовым законодательством и иными нормативными правовыми актами, содержащими нормы трудового права.</w:t>
      </w:r>
    </w:p>
    <w:p w:rsidR="00F71A54" w:rsidRDefault="00F71A54" w:rsidP="00F71A54">
      <w:pPr>
        <w:widowControl w:val="0"/>
        <w:shd w:val="clear" w:color="auto" w:fill="FFFFFF"/>
        <w:autoSpaceDE w:val="0"/>
        <w:autoSpaceDN w:val="0"/>
        <w:adjustRightInd w:val="0"/>
        <w:ind w:firstLine="709"/>
        <w:jc w:val="both"/>
      </w:pPr>
      <w:r>
        <w:t>Положением об оплате труда работников могут быть предусмотрены следующие выплаты компенсационного характера:</w:t>
      </w:r>
    </w:p>
    <w:p w:rsidR="00F71A54" w:rsidRDefault="00F71A54" w:rsidP="00F71A54">
      <w:pPr>
        <w:widowControl w:val="0"/>
        <w:shd w:val="clear" w:color="auto" w:fill="FFFFFF"/>
        <w:autoSpaceDE w:val="0"/>
        <w:autoSpaceDN w:val="0"/>
        <w:adjustRightInd w:val="0"/>
        <w:ind w:firstLine="709"/>
        <w:jc w:val="both"/>
      </w:pPr>
      <w:r>
        <w:t>выплаты работникам, занятым на тяжелых работах, работах с вредными и (или) опасными и иными особыми условиями труда;</w:t>
      </w:r>
    </w:p>
    <w:p w:rsidR="00F71A54" w:rsidRDefault="00F71A54" w:rsidP="00F71A54">
      <w:pPr>
        <w:widowControl w:val="0"/>
        <w:shd w:val="clear" w:color="auto" w:fill="FFFFFF"/>
        <w:autoSpaceDE w:val="0"/>
        <w:autoSpaceDN w:val="0"/>
        <w:adjustRightInd w:val="0"/>
        <w:ind w:firstLine="709"/>
        <w:jc w:val="both"/>
      </w:pPr>
      <w:r>
        <w:t>доплата за совмещение профессий (должностей);</w:t>
      </w:r>
    </w:p>
    <w:p w:rsidR="00F71A54" w:rsidRDefault="00F71A54" w:rsidP="00F71A54">
      <w:pPr>
        <w:widowControl w:val="0"/>
        <w:shd w:val="clear" w:color="auto" w:fill="FFFFFF"/>
        <w:autoSpaceDE w:val="0"/>
        <w:autoSpaceDN w:val="0"/>
        <w:adjustRightInd w:val="0"/>
        <w:ind w:firstLine="709"/>
        <w:jc w:val="both"/>
      </w:pPr>
      <w:r>
        <w:t>доплата при расширении зон обслуживания;</w:t>
      </w:r>
    </w:p>
    <w:p w:rsidR="00F71A54" w:rsidRDefault="00F71A54" w:rsidP="00F71A54">
      <w:pPr>
        <w:widowControl w:val="0"/>
        <w:shd w:val="clear" w:color="auto" w:fill="FFFFFF"/>
        <w:autoSpaceDE w:val="0"/>
        <w:autoSpaceDN w:val="0"/>
        <w:adjustRightInd w:val="0"/>
        <w:ind w:firstLine="709"/>
        <w:jc w:val="both"/>
      </w:pPr>
      <w:r>
        <w:t>доплата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F71A54" w:rsidRDefault="00F71A54" w:rsidP="00F71A54">
      <w:pPr>
        <w:widowControl w:val="0"/>
        <w:shd w:val="clear" w:color="auto" w:fill="FFFFFF"/>
        <w:autoSpaceDE w:val="0"/>
        <w:autoSpaceDN w:val="0"/>
        <w:adjustRightInd w:val="0"/>
        <w:ind w:firstLine="709"/>
        <w:jc w:val="both"/>
      </w:pPr>
      <w:r>
        <w:t>повышенная оплата за работу в ночное время;</w:t>
      </w:r>
    </w:p>
    <w:p w:rsidR="00F71A54" w:rsidRDefault="00F71A54" w:rsidP="00F71A54">
      <w:pPr>
        <w:widowControl w:val="0"/>
        <w:shd w:val="clear" w:color="auto" w:fill="FFFFFF"/>
        <w:autoSpaceDE w:val="0"/>
        <w:autoSpaceDN w:val="0"/>
        <w:adjustRightInd w:val="0"/>
        <w:ind w:firstLine="709"/>
        <w:jc w:val="both"/>
      </w:pPr>
      <w:r>
        <w:t>повышенная оплата за работу в выходные и нерабочие праздничные дни;</w:t>
      </w:r>
    </w:p>
    <w:p w:rsidR="00F71A54" w:rsidRDefault="00F71A54" w:rsidP="00F71A54">
      <w:pPr>
        <w:widowControl w:val="0"/>
        <w:shd w:val="clear" w:color="auto" w:fill="FFFFFF"/>
        <w:autoSpaceDE w:val="0"/>
        <w:autoSpaceDN w:val="0"/>
        <w:adjustRightInd w:val="0"/>
        <w:ind w:firstLine="709"/>
        <w:jc w:val="both"/>
      </w:pPr>
      <w:r>
        <w:t>повышенная оплата сверхурочной работы.</w:t>
      </w:r>
    </w:p>
    <w:p w:rsidR="00F71A54" w:rsidRDefault="00F71A54" w:rsidP="00F71A54">
      <w:pPr>
        <w:widowControl w:val="0"/>
        <w:shd w:val="clear" w:color="auto" w:fill="FFFFFF"/>
        <w:tabs>
          <w:tab w:val="left" w:pos="1334"/>
        </w:tabs>
        <w:autoSpaceDE w:val="0"/>
        <w:autoSpaceDN w:val="0"/>
        <w:adjustRightInd w:val="0"/>
        <w:ind w:firstLine="709"/>
        <w:jc w:val="both"/>
      </w:pPr>
    </w:p>
    <w:p w:rsidR="00F71A54" w:rsidRDefault="00F71A54" w:rsidP="00F71A54">
      <w:pPr>
        <w:widowControl w:val="0"/>
        <w:shd w:val="clear" w:color="auto" w:fill="FFFFFF"/>
        <w:tabs>
          <w:tab w:val="left" w:pos="1334"/>
        </w:tabs>
        <w:autoSpaceDE w:val="0"/>
        <w:autoSpaceDN w:val="0"/>
        <w:adjustRightInd w:val="0"/>
        <w:ind w:firstLine="709"/>
        <w:jc w:val="both"/>
      </w:pPr>
      <w:r>
        <w:t>4.2. Выплата работникам, занятым на тяжелых работах, работах с вредными и (или) опасными иными особыми условиями труда устанавливается в порядке, определенным законодательством Российской Федерации.</w:t>
      </w:r>
    </w:p>
    <w:p w:rsidR="00F71A54" w:rsidRDefault="00F71A54" w:rsidP="00F71A54">
      <w:pPr>
        <w:widowControl w:val="0"/>
        <w:shd w:val="clear" w:color="auto" w:fill="FFFFFF"/>
        <w:autoSpaceDE w:val="0"/>
        <w:autoSpaceDN w:val="0"/>
        <w:adjustRightInd w:val="0"/>
        <w:ind w:firstLine="709"/>
        <w:jc w:val="both"/>
      </w:pPr>
      <w:r>
        <w:t>На момент введения новых систем оплаты труда указанная выплата устанавливается всем работникам учреждения, получавшим ее ранее. При этом руководитель учреждения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rsidR="00F71A54" w:rsidRDefault="00F71A54" w:rsidP="00F71A54">
      <w:pPr>
        <w:widowControl w:val="0"/>
        <w:shd w:val="clear" w:color="auto" w:fill="FFFFFF"/>
        <w:tabs>
          <w:tab w:val="left" w:pos="1267"/>
        </w:tabs>
        <w:autoSpaceDE w:val="0"/>
        <w:autoSpaceDN w:val="0"/>
        <w:adjustRightInd w:val="0"/>
        <w:ind w:firstLine="709"/>
        <w:jc w:val="both"/>
      </w:pPr>
      <w:r>
        <w:t>4.3. Доплата за совмещение профессий (должностей) устанавливается работникам учреждения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F71A54" w:rsidRDefault="00F71A54" w:rsidP="00F71A54">
      <w:pPr>
        <w:widowControl w:val="0"/>
        <w:shd w:val="clear" w:color="auto" w:fill="FFFFFF"/>
        <w:tabs>
          <w:tab w:val="left" w:pos="1392"/>
        </w:tabs>
        <w:autoSpaceDE w:val="0"/>
        <w:autoSpaceDN w:val="0"/>
        <w:adjustRightInd w:val="0"/>
        <w:jc w:val="both"/>
      </w:pPr>
      <w:r>
        <w:t xml:space="preserve">            4.4. Доплата за расширение зон обслуживания устанавливается работнику учреждения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F71A54" w:rsidRDefault="00F71A54" w:rsidP="00F71A54">
      <w:pPr>
        <w:widowControl w:val="0"/>
        <w:shd w:val="clear" w:color="auto" w:fill="FFFFFF"/>
        <w:tabs>
          <w:tab w:val="left" w:pos="1392"/>
        </w:tabs>
        <w:autoSpaceDE w:val="0"/>
        <w:autoSpaceDN w:val="0"/>
        <w:adjustRightInd w:val="0"/>
        <w:jc w:val="both"/>
      </w:pPr>
      <w:r>
        <w:t xml:space="preserve">            4.5.Доплата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F71A54" w:rsidRDefault="00F71A54" w:rsidP="00F71A54">
      <w:pPr>
        <w:widowControl w:val="0"/>
        <w:shd w:val="clear" w:color="auto" w:fill="FFFFFF"/>
        <w:tabs>
          <w:tab w:val="left" w:pos="1320"/>
        </w:tabs>
        <w:autoSpaceDE w:val="0"/>
        <w:autoSpaceDN w:val="0"/>
        <w:adjustRightInd w:val="0"/>
        <w:ind w:firstLine="709"/>
        <w:jc w:val="both"/>
      </w:pPr>
      <w:r>
        <w:lastRenderedPageBreak/>
        <w:t xml:space="preserve"> 4.6.</w:t>
      </w:r>
      <w:r>
        <w:tab/>
        <w:t>Повышенная оплата за работу в ночное время производится работникам учреждения за каждый час работы в ночное время. Ночным считается время с 22 часов  до 6 часов.</w:t>
      </w:r>
    </w:p>
    <w:p w:rsidR="00F71A54" w:rsidRDefault="00F71A54" w:rsidP="00F71A54">
      <w:pPr>
        <w:widowControl w:val="0"/>
        <w:shd w:val="clear" w:color="auto" w:fill="FFFFFF"/>
        <w:autoSpaceDE w:val="0"/>
        <w:autoSpaceDN w:val="0"/>
        <w:adjustRightInd w:val="0"/>
        <w:ind w:firstLine="709"/>
        <w:jc w:val="both"/>
      </w:pPr>
      <w:r>
        <w:t>Рекомендуемый размер повышенной оплаты - не менее 20 процентов части оклада (должностного оклада) за час работы работника учреждения.</w:t>
      </w:r>
    </w:p>
    <w:p w:rsidR="00F71A54" w:rsidRDefault="00F71A54" w:rsidP="00F71A54">
      <w:pPr>
        <w:widowControl w:val="0"/>
        <w:shd w:val="clear" w:color="auto" w:fill="FFFFFF"/>
        <w:autoSpaceDE w:val="0"/>
        <w:autoSpaceDN w:val="0"/>
        <w:adjustRightInd w:val="0"/>
        <w:ind w:firstLine="709"/>
        <w:jc w:val="both"/>
      </w:pPr>
      <w:r>
        <w:t>Расчет части оклада (должностного оклада) за час работы определяется путем деления оклада (должностного оклада) работника учреждения на среднемесячное количество рабочих часов в соответствующем календарном году в зависимости от установленной работнику учреждения продолжительности рабочей недели.</w:t>
      </w:r>
    </w:p>
    <w:p w:rsidR="00F71A54" w:rsidRDefault="00F71A54" w:rsidP="00F71A54">
      <w:pPr>
        <w:widowControl w:val="0"/>
        <w:shd w:val="clear" w:color="auto" w:fill="FFFFFF"/>
        <w:tabs>
          <w:tab w:val="left" w:pos="1320"/>
        </w:tabs>
        <w:autoSpaceDE w:val="0"/>
        <w:autoSpaceDN w:val="0"/>
        <w:adjustRightInd w:val="0"/>
        <w:ind w:firstLine="709"/>
        <w:jc w:val="both"/>
      </w:pPr>
      <w:r>
        <w:t xml:space="preserve"> 4.7.</w:t>
      </w:r>
      <w:r>
        <w:tab/>
        <w:t xml:space="preserve">Повышенная оплата за работу в выходные и нерабочие праздничные дни производится работникам учреждения, </w:t>
      </w:r>
      <w:proofErr w:type="spellStart"/>
      <w:r>
        <w:t>привлекавшимся</w:t>
      </w:r>
      <w:proofErr w:type="spellEnd"/>
      <w:r>
        <w:t xml:space="preserve"> к работе в выходные и нерабочие праздничные дни.</w:t>
      </w:r>
    </w:p>
    <w:p w:rsidR="00F71A54" w:rsidRDefault="00F71A54" w:rsidP="00F71A54">
      <w:pPr>
        <w:widowControl w:val="0"/>
        <w:shd w:val="clear" w:color="auto" w:fill="FFFFFF"/>
        <w:autoSpaceDE w:val="0"/>
        <w:autoSpaceDN w:val="0"/>
        <w:adjustRightInd w:val="0"/>
        <w:ind w:firstLine="709"/>
        <w:jc w:val="both"/>
      </w:pPr>
      <w:r>
        <w:t>Размер повышенной оплаты составляет:</w:t>
      </w:r>
    </w:p>
    <w:p w:rsidR="00F71A54" w:rsidRDefault="00F71A54" w:rsidP="00F71A54">
      <w:pPr>
        <w:widowControl w:val="0"/>
        <w:shd w:val="clear" w:color="auto" w:fill="FFFFFF"/>
        <w:autoSpaceDE w:val="0"/>
        <w:autoSpaceDN w:val="0"/>
        <w:adjustRightInd w:val="0"/>
        <w:ind w:firstLine="709"/>
        <w:jc w:val="both"/>
      </w:pPr>
      <w:r>
        <w:t xml:space="preserve">не менее одинарной дневной ставки сверх базового оклада при </w:t>
      </w:r>
      <w:proofErr w:type="gramStart"/>
      <w:r>
        <w:t>работе полный день</w:t>
      </w:r>
      <w:proofErr w:type="gramEnd"/>
      <w: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базового оклада, если работа производилась сверх месячной нормы рабочего времени;</w:t>
      </w:r>
    </w:p>
    <w:p w:rsidR="00F71A54" w:rsidRDefault="00F71A54" w:rsidP="00F71A54">
      <w:pPr>
        <w:widowControl w:val="0"/>
        <w:shd w:val="clear" w:color="auto" w:fill="FFFFFF"/>
        <w:autoSpaceDE w:val="0"/>
        <w:autoSpaceDN w:val="0"/>
        <w:adjustRightInd w:val="0"/>
        <w:ind w:firstLine="709"/>
        <w:jc w:val="both"/>
      </w:pPr>
      <w:r>
        <w:t xml:space="preserve">не </w:t>
      </w:r>
      <w:proofErr w:type="gramStart"/>
      <w:r>
        <w:t>менее одинарной</w:t>
      </w:r>
      <w:proofErr w:type="gramEnd"/>
      <w:r>
        <w:t xml:space="preserve"> части базового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базового оклада сверх базового оклада за каждый час работы, если работа производилась сверх месячной нормы рабочего времени.</w:t>
      </w:r>
    </w:p>
    <w:p w:rsidR="00F71A54" w:rsidRDefault="00F71A54" w:rsidP="00F71A54">
      <w:pPr>
        <w:widowControl w:val="0"/>
        <w:shd w:val="clear" w:color="auto" w:fill="FFFFFF"/>
        <w:tabs>
          <w:tab w:val="left" w:pos="1277"/>
        </w:tabs>
        <w:autoSpaceDE w:val="0"/>
        <w:autoSpaceDN w:val="0"/>
        <w:adjustRightInd w:val="0"/>
        <w:ind w:firstLine="709"/>
        <w:jc w:val="both"/>
      </w:pPr>
      <w:r>
        <w:t xml:space="preserve"> 4.8.</w:t>
      </w:r>
      <w:r>
        <w:tab/>
        <w:t xml:space="preserve">Повышенная оплата сверхурочной работы составляет за первые два часа работы не </w:t>
      </w:r>
      <w:proofErr w:type="gramStart"/>
      <w:r>
        <w:t>менее полуторного</w:t>
      </w:r>
      <w:proofErr w:type="gramEnd"/>
      <w:r>
        <w:t xml:space="preserve"> размера, за последующие часы – двойного размера в соответствии со статьей 152 Трудового кодекса Российской Федерации.</w:t>
      </w:r>
    </w:p>
    <w:p w:rsidR="00F71A54" w:rsidRDefault="00F71A54" w:rsidP="00F71A54">
      <w:pPr>
        <w:widowControl w:val="0"/>
        <w:shd w:val="clear" w:color="auto" w:fill="FFFFFF"/>
        <w:tabs>
          <w:tab w:val="left" w:pos="1277"/>
        </w:tabs>
        <w:autoSpaceDE w:val="0"/>
        <w:autoSpaceDN w:val="0"/>
        <w:adjustRightInd w:val="0"/>
        <w:ind w:firstLine="709"/>
        <w:jc w:val="both"/>
      </w:pPr>
    </w:p>
    <w:p w:rsidR="00F71A54" w:rsidRDefault="00F71A54" w:rsidP="00F71A54">
      <w:pPr>
        <w:keepNext/>
        <w:widowControl w:val="0"/>
        <w:autoSpaceDE w:val="0"/>
        <w:autoSpaceDN w:val="0"/>
        <w:adjustRightInd w:val="0"/>
        <w:jc w:val="center"/>
        <w:rPr>
          <w:b/>
          <w:bCs/>
        </w:rPr>
      </w:pPr>
      <w:r>
        <w:rPr>
          <w:b/>
          <w:bCs/>
        </w:rPr>
        <w:t>5. Порядок и условия установления иных выплат стимулирующего характера</w:t>
      </w:r>
    </w:p>
    <w:p w:rsidR="00F71A54" w:rsidRDefault="00F71A54" w:rsidP="00F71A54">
      <w:pPr>
        <w:widowControl w:val="0"/>
        <w:shd w:val="clear" w:color="auto" w:fill="FFFFFF"/>
        <w:autoSpaceDE w:val="0"/>
        <w:autoSpaceDN w:val="0"/>
        <w:adjustRightInd w:val="0"/>
        <w:ind w:firstLine="709"/>
        <w:jc w:val="both"/>
      </w:pPr>
      <w:r>
        <w:t xml:space="preserve"> 5.1. Положением об оплате труда работников могут быть предусмотрены следующие выплаты стимулирующего характера:</w:t>
      </w:r>
    </w:p>
    <w:p w:rsidR="00F71A54" w:rsidRDefault="00F71A54" w:rsidP="00F71A54">
      <w:pPr>
        <w:widowControl w:val="0"/>
        <w:autoSpaceDE w:val="0"/>
        <w:autoSpaceDN w:val="0"/>
        <w:adjustRightInd w:val="0"/>
        <w:ind w:firstLine="680"/>
        <w:jc w:val="both"/>
      </w:pPr>
      <w:r>
        <w:t>- выплаты за интенсивность и высокие результаты работы;</w:t>
      </w:r>
    </w:p>
    <w:p w:rsidR="00F71A54" w:rsidRDefault="00F71A54" w:rsidP="00F71A54">
      <w:pPr>
        <w:widowControl w:val="0"/>
        <w:autoSpaceDE w:val="0"/>
        <w:autoSpaceDN w:val="0"/>
        <w:adjustRightInd w:val="0"/>
        <w:jc w:val="both"/>
      </w:pPr>
      <w:r>
        <w:t xml:space="preserve">            - выплаты за качество выполняемых работ;</w:t>
      </w:r>
    </w:p>
    <w:p w:rsidR="00F71A54" w:rsidRDefault="00F71A54" w:rsidP="00F71A54">
      <w:pPr>
        <w:widowControl w:val="0"/>
        <w:autoSpaceDE w:val="0"/>
        <w:autoSpaceDN w:val="0"/>
        <w:adjustRightInd w:val="0"/>
        <w:ind w:firstLine="680"/>
        <w:jc w:val="both"/>
      </w:pPr>
      <w:r>
        <w:t>- премиальные выплаты по итогам работы за календарный год.</w:t>
      </w:r>
    </w:p>
    <w:p w:rsidR="00F71A54" w:rsidRDefault="00F71A54" w:rsidP="00F71A54">
      <w:pPr>
        <w:widowControl w:val="0"/>
        <w:shd w:val="clear" w:color="auto" w:fill="FFFFFF"/>
        <w:autoSpaceDE w:val="0"/>
        <w:autoSpaceDN w:val="0"/>
        <w:adjustRightInd w:val="0"/>
        <w:ind w:firstLine="725"/>
        <w:jc w:val="both"/>
      </w:pPr>
      <w:r>
        <w:t xml:space="preserve"> 5.2. </w:t>
      </w:r>
      <w:proofErr w:type="gramStart"/>
      <w:r>
        <w:t>Единовременно работникам образования может устанавливаться выплата к базовому окладу за интенсивность и высокие результаты работы в размере, определяемом руководителем учреждения, за выполнение отдельных особо важных заданий (поручений Главы администрации Зубово-Полянского муниципального района Республики Мордовия, руководителя учреждения образования и др.), выполнение отдельных заданий, срочных работ, связанных с реализацией муниципальных целевых программ и других вопросов.</w:t>
      </w:r>
      <w:proofErr w:type="gramEnd"/>
    </w:p>
    <w:p w:rsidR="00F71A54" w:rsidRDefault="00F71A54" w:rsidP="00F71A54">
      <w:pPr>
        <w:widowControl w:val="0"/>
        <w:shd w:val="clear" w:color="auto" w:fill="FFFFFF"/>
        <w:tabs>
          <w:tab w:val="left" w:pos="1411"/>
        </w:tabs>
        <w:autoSpaceDE w:val="0"/>
        <w:autoSpaceDN w:val="0"/>
        <w:adjustRightInd w:val="0"/>
        <w:ind w:firstLine="725"/>
        <w:jc w:val="both"/>
      </w:pPr>
      <w:r>
        <w:lastRenderedPageBreak/>
        <w:t>Ежемесячно за интенсивность и высокие результаты работы работникам образования могут устанавливаться выплаты к базовому окладу за работу, не входящую в круг его основных обязанностей, в соответствии с размерами и перечнем, установленными в приложении 3 к настоящему Положению.</w:t>
      </w:r>
    </w:p>
    <w:p w:rsidR="00F71A54" w:rsidRDefault="00F71A54" w:rsidP="00F71A54">
      <w:pPr>
        <w:widowControl w:val="0"/>
        <w:shd w:val="clear" w:color="auto" w:fill="FFFFFF"/>
        <w:autoSpaceDE w:val="0"/>
        <w:autoSpaceDN w:val="0"/>
        <w:adjustRightInd w:val="0"/>
        <w:ind w:firstLine="715"/>
        <w:jc w:val="both"/>
      </w:pPr>
      <w:r>
        <w:t xml:space="preserve"> 5.3. При условии выполнения муниципального стандарта «Качество предоставления услуг в области образования» работникам образования единовременно может устанавливаться выплата к базовому окладу за качество выполняемых работ.</w:t>
      </w:r>
    </w:p>
    <w:p w:rsidR="00F71A54" w:rsidRDefault="00F71A54" w:rsidP="00F71A54">
      <w:pPr>
        <w:widowControl w:val="0"/>
        <w:autoSpaceDE w:val="0"/>
        <w:autoSpaceDN w:val="0"/>
        <w:adjustRightInd w:val="0"/>
        <w:ind w:firstLine="720"/>
        <w:jc w:val="both"/>
      </w:pPr>
      <w:r>
        <w:t xml:space="preserve"> 5.4. Премирование работников учреждения по итогам работы осуществляется руководителем учреждения на основании Положения о премировании, утверждаемого локальным нормативным актом по учреждению в пределах бюджетных ассигнований, средств внебюджетных фондов, предусмотренных в соответствующем финансовом году на оплату труда, а также средств от предпринимательской и иной приносящей доход деятельности.</w:t>
      </w:r>
    </w:p>
    <w:p w:rsidR="00F71A54" w:rsidRDefault="00F71A54" w:rsidP="00F71A54">
      <w:pPr>
        <w:widowControl w:val="0"/>
        <w:autoSpaceDE w:val="0"/>
        <w:autoSpaceDN w:val="0"/>
        <w:adjustRightInd w:val="0"/>
        <w:ind w:firstLine="680"/>
        <w:jc w:val="both"/>
      </w:pPr>
      <w:r>
        <w:t>С целью выработки объективных предложений руководителю учреждения по оценке результатов выполнения показателей (критериев) эффективности деятельности работников, в учреждении может создаваться соответствующая комиссия.</w:t>
      </w:r>
    </w:p>
    <w:p w:rsidR="00F71A54" w:rsidRDefault="00F71A54" w:rsidP="00F71A54">
      <w:pPr>
        <w:widowControl w:val="0"/>
        <w:shd w:val="clear" w:color="auto" w:fill="FFFFFF"/>
        <w:tabs>
          <w:tab w:val="left" w:pos="1277"/>
        </w:tabs>
        <w:autoSpaceDE w:val="0"/>
        <w:autoSpaceDN w:val="0"/>
        <w:adjustRightInd w:val="0"/>
        <w:ind w:firstLine="720"/>
        <w:jc w:val="both"/>
      </w:pPr>
      <w:r>
        <w:t xml:space="preserve"> 5.5. При премировании по итогам работы должны учитываться следующие показатели:</w:t>
      </w:r>
    </w:p>
    <w:p w:rsidR="00F71A54" w:rsidRDefault="00F71A54" w:rsidP="00F71A54">
      <w:pPr>
        <w:widowControl w:val="0"/>
        <w:shd w:val="clear" w:color="auto" w:fill="FFFFFF"/>
        <w:autoSpaceDE w:val="0"/>
        <w:autoSpaceDN w:val="0"/>
        <w:adjustRightInd w:val="0"/>
        <w:ind w:firstLine="710"/>
        <w:jc w:val="both"/>
      </w:pPr>
      <w:r>
        <w:t xml:space="preserve"> эффективность реализации мероприятий в области образования;</w:t>
      </w:r>
    </w:p>
    <w:p w:rsidR="00F71A54" w:rsidRDefault="00F71A54" w:rsidP="00F71A54">
      <w:pPr>
        <w:widowControl w:val="0"/>
        <w:shd w:val="clear" w:color="auto" w:fill="FFFFFF"/>
        <w:autoSpaceDE w:val="0"/>
        <w:autoSpaceDN w:val="0"/>
        <w:adjustRightInd w:val="0"/>
        <w:ind w:firstLine="782"/>
        <w:jc w:val="both"/>
      </w:pPr>
      <w:r>
        <w:t>успешное и добросовестное исполнение работником своих должностных обязанностей;</w:t>
      </w:r>
    </w:p>
    <w:p w:rsidR="00F71A54" w:rsidRDefault="00F71A54" w:rsidP="00F71A54">
      <w:pPr>
        <w:widowControl w:val="0"/>
        <w:shd w:val="clear" w:color="auto" w:fill="FFFFFF"/>
        <w:autoSpaceDE w:val="0"/>
        <w:autoSpaceDN w:val="0"/>
        <w:adjustRightInd w:val="0"/>
        <w:ind w:firstLine="787"/>
        <w:jc w:val="both"/>
      </w:pPr>
      <w:r>
        <w:t>творческий подход и применение в работе современных форм и методов организации труда;</w:t>
      </w:r>
    </w:p>
    <w:p w:rsidR="00F71A54" w:rsidRDefault="00F71A54" w:rsidP="00F71A54">
      <w:pPr>
        <w:widowControl w:val="0"/>
        <w:autoSpaceDE w:val="0"/>
        <w:autoSpaceDN w:val="0"/>
        <w:adjustRightInd w:val="0"/>
        <w:ind w:firstLine="720"/>
        <w:jc w:val="both"/>
      </w:pPr>
      <w:r>
        <w:t xml:space="preserve"> качественная подготовка и своевременная сдача отчетности и другие.</w:t>
      </w:r>
    </w:p>
    <w:p w:rsidR="00F71A54" w:rsidRDefault="00F71A54" w:rsidP="00F71A54">
      <w:pPr>
        <w:widowControl w:val="0"/>
        <w:autoSpaceDE w:val="0"/>
        <w:autoSpaceDN w:val="0"/>
        <w:adjustRightInd w:val="0"/>
        <w:ind w:firstLine="720"/>
        <w:jc w:val="both"/>
      </w:pPr>
      <w:r>
        <w:t xml:space="preserve"> 5.6. Выплаты стимулирующего характера, размеры и условия их осуществления работникам устанавливаются Положением муниципального учреждения образования  о порядке, условиях и размерах выплат стимулирующего характера, в пределах бюджетных ассигнований, средств внебюджетных фондов, предусмотренных в соответствующем финансовом году на оплату труда, а также средств от предпринимательской и иной приносящей доход деятельности.</w:t>
      </w:r>
    </w:p>
    <w:p w:rsidR="00F71A54" w:rsidRDefault="00F71A54" w:rsidP="00F71A54">
      <w:pPr>
        <w:widowControl w:val="0"/>
        <w:autoSpaceDE w:val="0"/>
        <w:autoSpaceDN w:val="0"/>
        <w:adjustRightInd w:val="0"/>
        <w:ind w:firstLine="720"/>
        <w:jc w:val="both"/>
      </w:pPr>
      <w:r>
        <w:t xml:space="preserve">5.7. </w:t>
      </w:r>
      <w:proofErr w:type="gramStart"/>
      <w:r>
        <w:t>Учителям, в возрасте до 35 лет, принятым  на педагогическую работу в общеобразовательные учреждения Зубово-Полянского муниципального района Республики Мордовия, не позднее трех лет после окончания учебного заведения, устанавливаются следующие ежемесячные выплаты: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7"/>
        <w:gridCol w:w="4794"/>
      </w:tblGrid>
      <w:tr w:rsidR="00F71A54" w:rsidTr="00F71A54">
        <w:tc>
          <w:tcPr>
            <w:tcW w:w="4777"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center"/>
              <w:rPr>
                <w:sz w:val="24"/>
                <w:szCs w:val="24"/>
              </w:rPr>
            </w:pPr>
            <w:r>
              <w:t>Непрерывный стаж педагогической работы</w:t>
            </w:r>
          </w:p>
        </w:tc>
        <w:tc>
          <w:tcPr>
            <w:tcW w:w="4794"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center"/>
              <w:rPr>
                <w:sz w:val="24"/>
                <w:szCs w:val="24"/>
              </w:rPr>
            </w:pPr>
            <w:r>
              <w:t>Размер выплаты</w:t>
            </w:r>
          </w:p>
        </w:tc>
      </w:tr>
      <w:tr w:rsidR="00F71A54" w:rsidTr="00F71A54">
        <w:tc>
          <w:tcPr>
            <w:tcW w:w="9571" w:type="dxa"/>
            <w:gridSpan w:val="2"/>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center"/>
              <w:rPr>
                <w:sz w:val="24"/>
                <w:szCs w:val="24"/>
              </w:rPr>
            </w:pPr>
            <w:r>
              <w:t>Учителю, работающему в сельской местности</w:t>
            </w:r>
          </w:p>
        </w:tc>
      </w:tr>
      <w:tr w:rsidR="00F71A54" w:rsidTr="00F71A54">
        <w:tc>
          <w:tcPr>
            <w:tcW w:w="4777"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center"/>
              <w:rPr>
                <w:sz w:val="24"/>
                <w:szCs w:val="24"/>
              </w:rPr>
            </w:pPr>
            <w:r>
              <w:t>до 1 года</w:t>
            </w:r>
          </w:p>
        </w:tc>
        <w:tc>
          <w:tcPr>
            <w:tcW w:w="4794"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center"/>
              <w:rPr>
                <w:sz w:val="24"/>
                <w:szCs w:val="24"/>
              </w:rPr>
            </w:pPr>
            <w:r>
              <w:t>4500</w:t>
            </w:r>
          </w:p>
        </w:tc>
      </w:tr>
      <w:tr w:rsidR="00F71A54" w:rsidTr="00F71A54">
        <w:tc>
          <w:tcPr>
            <w:tcW w:w="4777"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center"/>
              <w:rPr>
                <w:sz w:val="24"/>
                <w:szCs w:val="24"/>
              </w:rPr>
            </w:pPr>
            <w:r>
              <w:t>от 1 года до 2 лет</w:t>
            </w:r>
          </w:p>
        </w:tc>
        <w:tc>
          <w:tcPr>
            <w:tcW w:w="4794"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center"/>
              <w:rPr>
                <w:sz w:val="24"/>
                <w:szCs w:val="24"/>
              </w:rPr>
            </w:pPr>
            <w:r>
              <w:t>4000</w:t>
            </w:r>
          </w:p>
        </w:tc>
      </w:tr>
      <w:tr w:rsidR="00F71A54" w:rsidTr="00F71A54">
        <w:tc>
          <w:tcPr>
            <w:tcW w:w="4777"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center"/>
              <w:rPr>
                <w:sz w:val="24"/>
                <w:szCs w:val="24"/>
              </w:rPr>
            </w:pPr>
            <w:r>
              <w:t>от 2 до 3 лет</w:t>
            </w:r>
          </w:p>
        </w:tc>
        <w:tc>
          <w:tcPr>
            <w:tcW w:w="4794"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center"/>
              <w:rPr>
                <w:sz w:val="24"/>
                <w:szCs w:val="24"/>
              </w:rPr>
            </w:pPr>
            <w:r>
              <w:t>3500</w:t>
            </w:r>
          </w:p>
        </w:tc>
      </w:tr>
      <w:tr w:rsidR="00F71A54" w:rsidTr="00F71A54">
        <w:tc>
          <w:tcPr>
            <w:tcW w:w="4777"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center"/>
              <w:rPr>
                <w:sz w:val="24"/>
                <w:szCs w:val="24"/>
              </w:rPr>
            </w:pPr>
            <w:r>
              <w:lastRenderedPageBreak/>
              <w:t>от 3 до 4 лет</w:t>
            </w:r>
          </w:p>
        </w:tc>
        <w:tc>
          <w:tcPr>
            <w:tcW w:w="4794"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center"/>
              <w:rPr>
                <w:sz w:val="24"/>
                <w:szCs w:val="24"/>
              </w:rPr>
            </w:pPr>
            <w:r>
              <w:t>3000</w:t>
            </w:r>
          </w:p>
        </w:tc>
      </w:tr>
      <w:tr w:rsidR="00F71A54" w:rsidTr="00F71A54">
        <w:tc>
          <w:tcPr>
            <w:tcW w:w="4777"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center"/>
              <w:rPr>
                <w:sz w:val="24"/>
                <w:szCs w:val="24"/>
              </w:rPr>
            </w:pPr>
            <w:r>
              <w:t>от 4 до 5 лет</w:t>
            </w:r>
          </w:p>
        </w:tc>
        <w:tc>
          <w:tcPr>
            <w:tcW w:w="4794"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center"/>
              <w:rPr>
                <w:sz w:val="24"/>
                <w:szCs w:val="24"/>
              </w:rPr>
            </w:pPr>
            <w:r>
              <w:t>2000</w:t>
            </w:r>
          </w:p>
        </w:tc>
      </w:tr>
    </w:tbl>
    <w:p w:rsidR="00F71A54" w:rsidRDefault="00F71A54" w:rsidP="00F71A54">
      <w:pPr>
        <w:widowControl w:val="0"/>
        <w:autoSpaceDE w:val="0"/>
        <w:autoSpaceDN w:val="0"/>
        <w:adjustRightInd w:val="0"/>
        <w:ind w:firstLine="720"/>
        <w:jc w:val="both"/>
      </w:pPr>
    </w:p>
    <w:p w:rsidR="00F71A54" w:rsidRDefault="00F71A54" w:rsidP="00F71A54">
      <w:pPr>
        <w:widowControl w:val="0"/>
        <w:autoSpaceDE w:val="0"/>
        <w:autoSpaceDN w:val="0"/>
        <w:adjustRightInd w:val="0"/>
        <w:ind w:firstLine="720"/>
        <w:jc w:val="center"/>
        <w:rPr>
          <w:b/>
          <w:bCs/>
        </w:rPr>
      </w:pPr>
      <w:r>
        <w:rPr>
          <w:b/>
          <w:bCs/>
        </w:rPr>
        <w:t>6. Другие вопросы оплаты труда</w:t>
      </w:r>
    </w:p>
    <w:p w:rsidR="00F71A54" w:rsidRDefault="00F71A54" w:rsidP="00F71A54">
      <w:pPr>
        <w:widowControl w:val="0"/>
        <w:tabs>
          <w:tab w:val="left" w:pos="851"/>
        </w:tabs>
        <w:autoSpaceDE w:val="0"/>
        <w:autoSpaceDN w:val="0"/>
        <w:adjustRightInd w:val="0"/>
        <w:ind w:firstLine="680"/>
        <w:jc w:val="both"/>
      </w:pPr>
      <w:r>
        <w:t xml:space="preserve">  6.1. Оплата труда медицинских, библиотечных и других работников, не относящихся к работникам образования, осуществляется в учреждениях образования применительно к профессиональным квалификационным группам и квалификационным уровням по соответствующим видам экономической деятельности. </w:t>
      </w:r>
    </w:p>
    <w:p w:rsidR="00F71A54" w:rsidRDefault="00F71A54" w:rsidP="00F71A54">
      <w:pPr>
        <w:widowControl w:val="0"/>
        <w:autoSpaceDE w:val="0"/>
        <w:autoSpaceDN w:val="0"/>
        <w:adjustRightInd w:val="0"/>
        <w:ind w:firstLine="680"/>
        <w:jc w:val="both"/>
      </w:pPr>
      <w:r>
        <w:t xml:space="preserve">  6.2. Руководители учреждений образования в пределах бюджетных ассигнований, средств внебюджетных фондов, предусмотренных в соответствующем финансовом году на оплату труда, могут привлекать на непродолжительный срок для проведения отдельных занятий, курсов, лекций с обучающимися (воспитанниками) высококвалифицированных специалистов с применением следующих условий и коэффициентов ставок почасовой оплаты:</w:t>
      </w:r>
    </w:p>
    <w:p w:rsidR="00F71A54" w:rsidRDefault="00F71A54" w:rsidP="00F71A54">
      <w:pPr>
        <w:widowControl w:val="0"/>
        <w:autoSpaceDE w:val="0"/>
        <w:autoSpaceDN w:val="0"/>
        <w:adjustRightInd w:val="0"/>
        <w:ind w:firstLine="680"/>
        <w:jc w:val="both"/>
      </w:pPr>
    </w:p>
    <w:tbl>
      <w:tblPr>
        <w:tblW w:w="0" w:type="auto"/>
        <w:jc w:val="center"/>
        <w:tblLayout w:type="fixed"/>
        <w:tblLook w:val="04A0" w:firstRow="1" w:lastRow="0" w:firstColumn="1" w:lastColumn="0" w:noHBand="0" w:noVBand="1"/>
      </w:tblPr>
      <w:tblGrid>
        <w:gridCol w:w="4649"/>
        <w:gridCol w:w="1492"/>
        <w:gridCol w:w="1559"/>
        <w:gridCol w:w="1788"/>
      </w:tblGrid>
      <w:tr w:rsidR="00F71A54" w:rsidTr="00F71A54">
        <w:trPr>
          <w:jc w:val="center"/>
        </w:trPr>
        <w:tc>
          <w:tcPr>
            <w:tcW w:w="4649" w:type="dxa"/>
            <w:vMerge w:val="restart"/>
            <w:tcBorders>
              <w:top w:val="single" w:sz="6" w:space="0" w:color="auto"/>
              <w:left w:val="single" w:sz="6" w:space="0" w:color="auto"/>
              <w:bottom w:val="single" w:sz="6" w:space="0" w:color="auto"/>
              <w:right w:val="single" w:sz="6" w:space="0" w:color="auto"/>
            </w:tcBorders>
          </w:tcPr>
          <w:p w:rsidR="00F71A54" w:rsidRDefault="00F71A54">
            <w:pPr>
              <w:widowControl w:val="0"/>
              <w:autoSpaceDE w:val="0"/>
              <w:autoSpaceDN w:val="0"/>
              <w:adjustRightInd w:val="0"/>
              <w:jc w:val="center"/>
              <w:rPr>
                <w:sz w:val="24"/>
                <w:szCs w:val="24"/>
              </w:rPr>
            </w:pPr>
          </w:p>
          <w:p w:rsidR="00F71A54" w:rsidRDefault="00F71A54">
            <w:pPr>
              <w:widowControl w:val="0"/>
              <w:autoSpaceDE w:val="0"/>
              <w:autoSpaceDN w:val="0"/>
              <w:adjustRightInd w:val="0"/>
              <w:jc w:val="center"/>
              <w:rPr>
                <w:sz w:val="24"/>
                <w:szCs w:val="24"/>
              </w:rPr>
            </w:pPr>
            <w:r>
              <w:t xml:space="preserve">Контингент </w:t>
            </w:r>
            <w:proofErr w:type="gramStart"/>
            <w:r>
              <w:t>обучающихся</w:t>
            </w:r>
            <w:proofErr w:type="gramEnd"/>
          </w:p>
        </w:tc>
        <w:tc>
          <w:tcPr>
            <w:tcW w:w="4839" w:type="dxa"/>
            <w:gridSpan w:val="3"/>
            <w:tcBorders>
              <w:top w:val="single" w:sz="6" w:space="0" w:color="auto"/>
              <w:left w:val="single" w:sz="6" w:space="0" w:color="auto"/>
              <w:bottom w:val="single" w:sz="6" w:space="0" w:color="auto"/>
              <w:right w:val="single" w:sz="6" w:space="0" w:color="auto"/>
            </w:tcBorders>
            <w:hideMark/>
          </w:tcPr>
          <w:p w:rsidR="00F71A54" w:rsidRDefault="00F71A54">
            <w:pPr>
              <w:widowControl w:val="0"/>
              <w:autoSpaceDE w:val="0"/>
              <w:autoSpaceDN w:val="0"/>
              <w:adjustRightInd w:val="0"/>
              <w:jc w:val="center"/>
              <w:rPr>
                <w:sz w:val="24"/>
                <w:szCs w:val="24"/>
              </w:rPr>
            </w:pPr>
            <w:r>
              <w:t>Размеры коэффициентов</w:t>
            </w:r>
          </w:p>
        </w:tc>
      </w:tr>
      <w:tr w:rsidR="00F71A54" w:rsidTr="00F71A54">
        <w:trPr>
          <w:jc w:val="center"/>
        </w:trPr>
        <w:tc>
          <w:tcPr>
            <w:tcW w:w="4649" w:type="dxa"/>
            <w:vMerge/>
            <w:tcBorders>
              <w:top w:val="single" w:sz="6" w:space="0" w:color="auto"/>
              <w:left w:val="single" w:sz="6" w:space="0" w:color="auto"/>
              <w:bottom w:val="single" w:sz="6" w:space="0" w:color="auto"/>
              <w:right w:val="single" w:sz="6" w:space="0" w:color="auto"/>
            </w:tcBorders>
            <w:vAlign w:val="center"/>
            <w:hideMark/>
          </w:tcPr>
          <w:p w:rsidR="00F71A54" w:rsidRDefault="00F71A54">
            <w:pPr>
              <w:rPr>
                <w:sz w:val="24"/>
                <w:szCs w:val="24"/>
              </w:rPr>
            </w:pPr>
          </w:p>
        </w:tc>
        <w:tc>
          <w:tcPr>
            <w:tcW w:w="1492" w:type="dxa"/>
            <w:tcBorders>
              <w:top w:val="single" w:sz="6" w:space="0" w:color="auto"/>
              <w:left w:val="single" w:sz="6" w:space="0" w:color="auto"/>
              <w:bottom w:val="single" w:sz="6" w:space="0" w:color="auto"/>
              <w:right w:val="single" w:sz="6" w:space="0" w:color="auto"/>
            </w:tcBorders>
            <w:hideMark/>
          </w:tcPr>
          <w:p w:rsidR="00F71A54" w:rsidRDefault="00F71A54">
            <w:pPr>
              <w:widowControl w:val="0"/>
              <w:autoSpaceDE w:val="0"/>
              <w:autoSpaceDN w:val="0"/>
              <w:adjustRightInd w:val="0"/>
              <w:jc w:val="center"/>
              <w:rPr>
                <w:sz w:val="24"/>
                <w:szCs w:val="24"/>
              </w:rPr>
            </w:pPr>
            <w:r>
              <w:t>профессор, доктор наук</w:t>
            </w:r>
          </w:p>
        </w:tc>
        <w:tc>
          <w:tcPr>
            <w:tcW w:w="1559" w:type="dxa"/>
            <w:tcBorders>
              <w:top w:val="single" w:sz="6" w:space="0" w:color="auto"/>
              <w:left w:val="single" w:sz="6" w:space="0" w:color="auto"/>
              <w:bottom w:val="single" w:sz="6" w:space="0" w:color="auto"/>
              <w:right w:val="single" w:sz="6" w:space="0" w:color="auto"/>
            </w:tcBorders>
            <w:hideMark/>
          </w:tcPr>
          <w:p w:rsidR="00F71A54" w:rsidRDefault="00F71A54">
            <w:pPr>
              <w:widowControl w:val="0"/>
              <w:autoSpaceDE w:val="0"/>
              <w:autoSpaceDN w:val="0"/>
              <w:adjustRightInd w:val="0"/>
              <w:jc w:val="center"/>
              <w:rPr>
                <w:sz w:val="24"/>
                <w:szCs w:val="24"/>
              </w:rPr>
            </w:pPr>
            <w:r>
              <w:t>доцент, кандидат наук</w:t>
            </w:r>
          </w:p>
        </w:tc>
        <w:tc>
          <w:tcPr>
            <w:tcW w:w="1788" w:type="dxa"/>
            <w:tcBorders>
              <w:top w:val="single" w:sz="6" w:space="0" w:color="auto"/>
              <w:left w:val="single" w:sz="6" w:space="0" w:color="auto"/>
              <w:bottom w:val="single" w:sz="6" w:space="0" w:color="auto"/>
              <w:right w:val="single" w:sz="6" w:space="0" w:color="auto"/>
            </w:tcBorders>
            <w:hideMark/>
          </w:tcPr>
          <w:p w:rsidR="00F71A54" w:rsidRDefault="00F71A54">
            <w:pPr>
              <w:widowControl w:val="0"/>
              <w:autoSpaceDE w:val="0"/>
              <w:autoSpaceDN w:val="0"/>
              <w:adjustRightInd w:val="0"/>
              <w:jc w:val="center"/>
              <w:rPr>
                <w:sz w:val="24"/>
                <w:szCs w:val="24"/>
              </w:rPr>
            </w:pPr>
            <w:r>
              <w:t>преподаватели, не имеющие степени</w:t>
            </w:r>
          </w:p>
        </w:tc>
      </w:tr>
      <w:tr w:rsidR="00F71A54" w:rsidTr="00F71A54">
        <w:trPr>
          <w:jc w:val="center"/>
        </w:trPr>
        <w:tc>
          <w:tcPr>
            <w:tcW w:w="4649" w:type="dxa"/>
            <w:tcBorders>
              <w:top w:val="single" w:sz="6" w:space="0" w:color="auto"/>
              <w:left w:val="single" w:sz="6" w:space="0" w:color="auto"/>
              <w:bottom w:val="single" w:sz="6" w:space="0" w:color="auto"/>
              <w:right w:val="single" w:sz="6" w:space="0" w:color="auto"/>
            </w:tcBorders>
            <w:hideMark/>
          </w:tcPr>
          <w:p w:rsidR="00F71A54" w:rsidRDefault="00F71A54">
            <w:pPr>
              <w:widowControl w:val="0"/>
              <w:autoSpaceDE w:val="0"/>
              <w:autoSpaceDN w:val="0"/>
              <w:adjustRightInd w:val="0"/>
              <w:rPr>
                <w:sz w:val="24"/>
                <w:szCs w:val="24"/>
              </w:rPr>
            </w:pPr>
            <w:proofErr w:type="gramStart"/>
            <w:r>
              <w:t>Обучающиеся</w:t>
            </w:r>
            <w:proofErr w:type="gramEnd"/>
            <w:r>
              <w:t xml:space="preserve"> в общеобразовательных учреждениях</w:t>
            </w:r>
          </w:p>
        </w:tc>
        <w:tc>
          <w:tcPr>
            <w:tcW w:w="1492" w:type="dxa"/>
            <w:tcBorders>
              <w:top w:val="single" w:sz="6" w:space="0" w:color="auto"/>
              <w:left w:val="single" w:sz="6" w:space="0" w:color="auto"/>
              <w:bottom w:val="single" w:sz="6" w:space="0" w:color="auto"/>
              <w:right w:val="single" w:sz="6" w:space="0" w:color="auto"/>
            </w:tcBorders>
            <w:hideMark/>
          </w:tcPr>
          <w:p w:rsidR="00F71A54" w:rsidRDefault="00F71A54">
            <w:pPr>
              <w:widowControl w:val="0"/>
              <w:autoSpaceDE w:val="0"/>
              <w:autoSpaceDN w:val="0"/>
              <w:adjustRightInd w:val="0"/>
              <w:jc w:val="center"/>
              <w:rPr>
                <w:sz w:val="24"/>
                <w:szCs w:val="24"/>
              </w:rPr>
            </w:pPr>
            <w:r>
              <w:t>до 0,20</w:t>
            </w:r>
          </w:p>
        </w:tc>
        <w:tc>
          <w:tcPr>
            <w:tcW w:w="1559" w:type="dxa"/>
            <w:tcBorders>
              <w:top w:val="single" w:sz="6" w:space="0" w:color="auto"/>
              <w:left w:val="single" w:sz="6" w:space="0" w:color="auto"/>
              <w:bottom w:val="single" w:sz="6" w:space="0" w:color="auto"/>
              <w:right w:val="single" w:sz="6" w:space="0" w:color="auto"/>
            </w:tcBorders>
            <w:hideMark/>
          </w:tcPr>
          <w:p w:rsidR="00F71A54" w:rsidRDefault="00F71A54">
            <w:pPr>
              <w:widowControl w:val="0"/>
              <w:autoSpaceDE w:val="0"/>
              <w:autoSpaceDN w:val="0"/>
              <w:adjustRightInd w:val="0"/>
              <w:jc w:val="center"/>
              <w:rPr>
                <w:sz w:val="24"/>
                <w:szCs w:val="24"/>
              </w:rPr>
            </w:pPr>
            <w:r>
              <w:t>до 0,15</w:t>
            </w:r>
          </w:p>
        </w:tc>
        <w:tc>
          <w:tcPr>
            <w:tcW w:w="1788" w:type="dxa"/>
            <w:tcBorders>
              <w:top w:val="single" w:sz="6" w:space="0" w:color="auto"/>
              <w:left w:val="single" w:sz="6" w:space="0" w:color="auto"/>
              <w:bottom w:val="single" w:sz="6" w:space="0" w:color="auto"/>
              <w:right w:val="single" w:sz="6" w:space="0" w:color="auto"/>
            </w:tcBorders>
            <w:hideMark/>
          </w:tcPr>
          <w:p w:rsidR="00F71A54" w:rsidRDefault="00F71A54">
            <w:pPr>
              <w:widowControl w:val="0"/>
              <w:autoSpaceDE w:val="0"/>
              <w:autoSpaceDN w:val="0"/>
              <w:adjustRightInd w:val="0"/>
              <w:jc w:val="center"/>
              <w:rPr>
                <w:sz w:val="24"/>
                <w:szCs w:val="24"/>
              </w:rPr>
            </w:pPr>
            <w:r>
              <w:t>до 0,10</w:t>
            </w:r>
          </w:p>
        </w:tc>
      </w:tr>
    </w:tbl>
    <w:p w:rsidR="00F71A54" w:rsidRDefault="00F71A54" w:rsidP="00F71A54">
      <w:pPr>
        <w:widowControl w:val="0"/>
        <w:autoSpaceDE w:val="0"/>
        <w:autoSpaceDN w:val="0"/>
        <w:adjustRightInd w:val="0"/>
        <w:ind w:left="40" w:firstLine="680"/>
        <w:jc w:val="both"/>
        <w:rPr>
          <w:b/>
          <w:bCs/>
        </w:rPr>
      </w:pPr>
    </w:p>
    <w:p w:rsidR="00F71A54" w:rsidRDefault="00F71A54" w:rsidP="00F71A54">
      <w:pPr>
        <w:widowControl w:val="0"/>
        <w:autoSpaceDE w:val="0"/>
        <w:autoSpaceDN w:val="0"/>
        <w:adjustRightInd w:val="0"/>
        <w:ind w:firstLine="720"/>
        <w:jc w:val="both"/>
      </w:pPr>
      <w:r>
        <w:t>Ставки почасовой оплаты определяются исходя из размера базового оклада по профессиональной квалификационной группе «Общеотраслевые профессии рабочих первого уровня общеотраслевым профессиям рабочих».</w:t>
      </w:r>
    </w:p>
    <w:p w:rsidR="00F71A54" w:rsidRDefault="00F71A54" w:rsidP="00F71A54">
      <w:pPr>
        <w:widowControl w:val="0"/>
        <w:autoSpaceDE w:val="0"/>
        <w:autoSpaceDN w:val="0"/>
        <w:adjustRightInd w:val="0"/>
        <w:ind w:firstLine="720"/>
        <w:jc w:val="both"/>
      </w:pPr>
      <w:r>
        <w:t xml:space="preserve">  6.3. Оплата труда работников, занимающих общеотраслевые должности руководителей, специалистов и служащих осуществляется применительно к профессиональным квалификационным группам общеотраслевых должностей руководителей, специалистов и служащих, за исключением повышающего коэффициента за выслугу лет и повышающего коэффициента за объем выполняемых услуг.</w:t>
      </w:r>
    </w:p>
    <w:p w:rsidR="00F71A54" w:rsidRDefault="00F71A54" w:rsidP="00F71A54">
      <w:pPr>
        <w:widowControl w:val="0"/>
        <w:autoSpaceDE w:val="0"/>
        <w:autoSpaceDN w:val="0"/>
        <w:adjustRightInd w:val="0"/>
        <w:ind w:firstLine="720"/>
        <w:jc w:val="both"/>
      </w:pPr>
      <w:r>
        <w:t xml:space="preserve">Оплата труда работников, осуществляющих профессиональную деятельность по общеотраслевым профессиям рабочих, осуществляется применительно к профессиональным квалификационным группам общеотраслевых профессий рабочих, за исключением повышающего коэффициента за выслугу лет и повышающего коэффициента за выполнение важных (особо важных) и ответственных (особо ответственных) работ.  </w:t>
      </w:r>
    </w:p>
    <w:p w:rsidR="00F71A54" w:rsidRDefault="00F71A54" w:rsidP="00F71A54">
      <w:pPr>
        <w:ind w:firstLine="708"/>
        <w:jc w:val="center"/>
        <w:rPr>
          <w:b/>
          <w:bCs/>
        </w:rPr>
      </w:pPr>
      <w:r>
        <w:rPr>
          <w:b/>
          <w:bCs/>
        </w:rPr>
        <w:t xml:space="preserve">7. Гарантии по оплате труда </w:t>
      </w:r>
    </w:p>
    <w:p w:rsidR="00F71A54" w:rsidRDefault="00F71A54" w:rsidP="00F71A54">
      <w:pPr>
        <w:jc w:val="both"/>
      </w:pPr>
      <w:r>
        <w:tab/>
        <w:t xml:space="preserve">  7.1.Учебная нагрузка учителей и других работников, ведущих преподавательскую работу помимо основной работы, на новый учебный год устанавливается руководителем </w:t>
      </w:r>
      <w:r>
        <w:lastRenderedPageBreak/>
        <w:t>муниципального учреждения с учетом мнения профсоюзного органа. Предварительное распределение учебной нагрузки учителей и других работников, ведущих преподавательскую работу, завершается до конца учебного года и ухода работников в отпуск. Это определяет предварительный объем нагрузки на новый учебный год и классы, в которых она будет выполняться, а также гарантирует соблюдение установленного срока предупреждения работников о возможном уменьшении (увеличении) учебной нагрузки в случае изменения количества классов-комплектов или количества часов по учебному плану по преподаваемым предметам. Руководителям образовательных  организаций учебную нагрузку определяет учредитель или лицо, кому переданы полномочия.</w:t>
      </w:r>
    </w:p>
    <w:p w:rsidR="00F71A54" w:rsidRDefault="00F71A54" w:rsidP="00F71A54">
      <w:pPr>
        <w:ind w:firstLine="708"/>
        <w:jc w:val="both"/>
      </w:pPr>
      <w:r>
        <w:t xml:space="preserve">  7.2. При установлении учебной нагрузки на новый учебный год учителям, для которых данное образовательное учреждение является местом основной работы, сохраняется, как правило, ее объем и преемственность преподавания предметов в классах. Учебная нагрузка учителям, находящимся  в отпуске по уходу за ребенком до достижения им возраста трех лет, устанавливается на общих основаниях и передается на этот период для выполнения другими учителями.</w:t>
      </w:r>
    </w:p>
    <w:p w:rsidR="00F71A54" w:rsidRDefault="00F71A54" w:rsidP="00F71A54">
      <w:pPr>
        <w:ind w:firstLine="708"/>
        <w:jc w:val="both"/>
      </w:pPr>
      <w:r>
        <w:t xml:space="preserve">  7.3.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F71A54" w:rsidRDefault="00F71A54" w:rsidP="00F71A54">
      <w:pPr>
        <w:ind w:firstLine="708"/>
        <w:jc w:val="both"/>
      </w:pPr>
      <w:r>
        <w:t xml:space="preserve">  7.4. Установленная при тарификации заработная плата выплачивается ежемесячно независимо от числа недель и рабочих дней в разные месяцы года.</w:t>
      </w:r>
    </w:p>
    <w:p w:rsidR="00F71A54" w:rsidRDefault="00F71A54" w:rsidP="00F71A54">
      <w:pPr>
        <w:ind w:firstLine="708"/>
        <w:jc w:val="both"/>
      </w:pPr>
      <w:r>
        <w:t xml:space="preserve">  7.5. За время работы в период осенних, зимних, весенних и летних каникул обучающихся, а также в периоды отмены учебных занятий (образовательного процесса) по </w:t>
      </w:r>
      <w:proofErr w:type="spellStart"/>
      <w:r>
        <w:t>санитарно</w:t>
      </w:r>
      <w:proofErr w:type="spellEnd"/>
      <w:r>
        <w:t xml:space="preserve"> - эпидемиологическим, климатическим и другим основаниям  оплата труда педагогических работников производится из расчета заработной платы, установленной при тарификации, предшествующей началу каникул, либо периоду отмены учебных занятий (образовательного процесса). В эту заработную плату входит оплата за часы преподавательской работы и все виды доплат и компенсационных выплат.</w:t>
      </w:r>
    </w:p>
    <w:p w:rsidR="00F71A54" w:rsidRDefault="00F71A54" w:rsidP="00F71A54">
      <w:pPr>
        <w:ind w:firstLine="708"/>
        <w:jc w:val="both"/>
      </w:pPr>
      <w:r>
        <w:t xml:space="preserve">  7.6. Учителям, другим педагогическим работникам общеобразовательных учреждений, поступившим на работу во время летних каникул оплата труда до начала учебного года производится из расчета должностного оклада. Должностной оклад при этом складывается из базового должностного оклада, повышающего коэффициента по занимаемой должности, (установленного в соответствии со стажем, образованием и квалификационной категории принятого на работу сотрудника), повышающего коэффициента по учреждению (структурному подразделению), (определенному в учреждении для данной должности), повышающего коэффициента за наличие почетного звания работника.</w:t>
      </w:r>
    </w:p>
    <w:p w:rsidR="00F71A54" w:rsidRDefault="00F71A54" w:rsidP="00F71A54">
      <w:pPr>
        <w:ind w:firstLine="708"/>
        <w:jc w:val="both"/>
      </w:pPr>
      <w:r>
        <w:t xml:space="preserve">  7.7. Объем учебной нагрузки учителей меньше или больше нормы часов за ставку заработной платы в неделю (18 часов), устанавливается только с их письменного согласия (исключение составляют учителя, принятые в учреждение на неполную ставку.)</w:t>
      </w:r>
    </w:p>
    <w:p w:rsidR="00F71A54" w:rsidRDefault="00F71A54" w:rsidP="00F71A54">
      <w:pPr>
        <w:ind w:firstLine="708"/>
        <w:jc w:val="both"/>
      </w:pPr>
      <w:r>
        <w:t xml:space="preserve">  7.8. Учителям, другим педагогическим работникам, временно замещающим других учителей того же учебного заведения, производится почасовая оплата труда. Почасовая оплата определяется делением должностного оклада педагога (т.е. базовый должностной оклад плюс </w:t>
      </w:r>
      <w:r>
        <w:lastRenderedPageBreak/>
        <w:t>повышающие коэффициенты по занимаемой должности, по учреждению, за наличие почетных званий) на среднемесячное количество рабочих часов в соответствующем календарном году.</w:t>
      </w:r>
    </w:p>
    <w:p w:rsidR="00F71A54" w:rsidRDefault="00F71A54" w:rsidP="00F71A54">
      <w:pPr>
        <w:ind w:firstLine="708"/>
        <w:jc w:val="both"/>
      </w:pPr>
      <w:r>
        <w:t>Почасовая оплата труда педагогических работников общеобразовательных учреждений допускается только при временном замещении в течение не более  двух месяцев. Если замещение продолжается сверх этого срока, оплата должна быть произведена со дня начала замещения за все часы педагогической нагрузки по тарификации.</w:t>
      </w:r>
    </w:p>
    <w:p w:rsidR="00F71A54" w:rsidRDefault="00F71A54" w:rsidP="00F71A54">
      <w:pPr>
        <w:ind w:firstLine="708"/>
        <w:jc w:val="both"/>
      </w:pPr>
      <w:r>
        <w:t xml:space="preserve"> 7.9.Оплата труда работников привлекаемых к педагогической работе в образовательные учреждения на условиях совместительства осуществляется в порядке почасовой оплаты предусмотренной абзацем 1 пункта 7.8. настоящего раздела.</w:t>
      </w:r>
    </w:p>
    <w:p w:rsidR="00F71A54" w:rsidRDefault="00F71A54" w:rsidP="00F71A54">
      <w:pPr>
        <w:ind w:firstLine="708"/>
        <w:jc w:val="both"/>
      </w:pPr>
      <w:r>
        <w:t>Почасовая оплата труда данных работников производится только за фактические отработанные  часы.</w:t>
      </w:r>
    </w:p>
    <w:p w:rsidR="00F71A54" w:rsidRDefault="00F71A54" w:rsidP="00F71A54">
      <w:pPr>
        <w:ind w:firstLine="708"/>
        <w:jc w:val="both"/>
      </w:pPr>
      <w:r>
        <w:t xml:space="preserve">  7.10. Работникам, перечисленным  в пунктах 7.8.; 7.9. (с почасовой оплатой труда), в период каникул, а также в период отмены учебных занятий  заработная плата не выплачивается.</w:t>
      </w:r>
    </w:p>
    <w:p w:rsidR="00F71A54" w:rsidRDefault="00F71A54" w:rsidP="00F71A54">
      <w:pPr>
        <w:ind w:firstLine="708"/>
        <w:jc w:val="both"/>
      </w:pPr>
      <w:r>
        <w:t xml:space="preserve">  7.11. Оплачиваемое временное замещение руководящих работников допускается только в случаях, когда у замещаемого работника нет официальных заместителей. (Исключение составляют случаи, когда заместитель директора, работает на полставки, тогда за время замещения ему выплачивается  полный оклад по должности заместителя директора.)</w:t>
      </w:r>
    </w:p>
    <w:p w:rsidR="00F71A54" w:rsidRDefault="00F71A54" w:rsidP="00F71A54">
      <w:pPr>
        <w:ind w:firstLine="708"/>
        <w:jc w:val="both"/>
      </w:pPr>
      <w:r>
        <w:t xml:space="preserve">  7.12. Предельный объем учебной нагрузки (преподавательской работы), который может выполняться в том же муниципальном учреждении его руководителем, определяется учредителем учреждения либо уполномоченным им лицом (органом), а для других работников, ведущих ее помимо основной работы (включая заместителей руководителя), - руководителем учреждения. Преподавательская работа в том же образовательном учреждении для указанных работников совместительством не считается. </w:t>
      </w:r>
    </w:p>
    <w:p w:rsidR="00F71A54" w:rsidRDefault="00F71A54" w:rsidP="00F71A54">
      <w:pPr>
        <w:ind w:firstLine="708"/>
        <w:jc w:val="both"/>
      </w:pPr>
      <w:r>
        <w:t>Педагогическая (преподавательская) работа руководителя муниципального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учредителя учреждения, либо уполномоченного им лица (органа).</w:t>
      </w:r>
    </w:p>
    <w:p w:rsidR="00F71A54" w:rsidRDefault="00F71A54" w:rsidP="00F71A54">
      <w:pPr>
        <w:ind w:firstLine="708"/>
        <w:jc w:val="both"/>
      </w:pPr>
      <w:r>
        <w:t xml:space="preserve">  7.13. Преподавательская работа для лиц, являющимися внешними совместителями, а также лицам, имеющим основную работу в этом же образовательном учреждении (включая руководителей), предоставляется:</w:t>
      </w:r>
    </w:p>
    <w:p w:rsidR="00F71A54" w:rsidRDefault="00F71A54" w:rsidP="00F71A54">
      <w:pPr>
        <w:jc w:val="both"/>
      </w:pPr>
      <w:r>
        <w:t>– при условии, если учителя, для которых данное муниципальное учреждение является местом основной работы, обеспечены полным объемом учебной нагрузки, (т.е. имеют не менее нормы часов за ставку заработной платы).</w:t>
      </w:r>
    </w:p>
    <w:p w:rsidR="00F71A54" w:rsidRDefault="00F71A54" w:rsidP="00F71A54">
      <w:pPr>
        <w:widowControl w:val="0"/>
        <w:shd w:val="clear" w:color="auto" w:fill="FFFFFF"/>
        <w:autoSpaceDE w:val="0"/>
        <w:autoSpaceDN w:val="0"/>
        <w:adjustRightInd w:val="0"/>
        <w:jc w:val="both"/>
      </w:pPr>
    </w:p>
    <w:p w:rsidR="00F71A54" w:rsidRDefault="00F71A54" w:rsidP="00F71A54">
      <w:pPr>
        <w:widowControl w:val="0"/>
        <w:shd w:val="clear" w:color="auto" w:fill="FFFFFF"/>
        <w:autoSpaceDE w:val="0"/>
        <w:autoSpaceDN w:val="0"/>
        <w:adjustRightInd w:val="0"/>
        <w:jc w:val="both"/>
      </w:pPr>
    </w:p>
    <w:p w:rsidR="00F71A54" w:rsidRDefault="00F71A54" w:rsidP="00F71A54">
      <w:pPr>
        <w:widowControl w:val="0"/>
        <w:shd w:val="clear" w:color="auto" w:fill="FFFFFF"/>
        <w:autoSpaceDE w:val="0"/>
        <w:autoSpaceDN w:val="0"/>
        <w:adjustRightInd w:val="0"/>
        <w:jc w:val="both"/>
      </w:pPr>
    </w:p>
    <w:p w:rsidR="00F71A54" w:rsidRDefault="00F71A54" w:rsidP="00F71A54">
      <w:pPr>
        <w:widowControl w:val="0"/>
        <w:shd w:val="clear" w:color="auto" w:fill="FFFFFF"/>
        <w:autoSpaceDE w:val="0"/>
        <w:autoSpaceDN w:val="0"/>
        <w:adjustRightInd w:val="0"/>
        <w:jc w:val="both"/>
      </w:pPr>
    </w:p>
    <w:p w:rsidR="00F71A54" w:rsidRDefault="00F71A54" w:rsidP="00F71A54"/>
    <w:p w:rsidR="00F71A54" w:rsidRDefault="00F71A54" w:rsidP="00F71A54">
      <w:pPr>
        <w:rPr>
          <w:caps/>
        </w:rPr>
      </w:pPr>
      <w:r>
        <w:rPr>
          <w:caps/>
        </w:rPr>
        <w:lastRenderedPageBreak/>
        <w:t>Приложение 1</w:t>
      </w:r>
    </w:p>
    <w:p w:rsidR="00F71A54" w:rsidRDefault="00F71A54" w:rsidP="00F71A54">
      <w:pPr>
        <w:tabs>
          <w:tab w:val="left" w:pos="5103"/>
        </w:tabs>
        <w:ind w:left="5245"/>
        <w:jc w:val="right"/>
      </w:pPr>
      <w:r>
        <w:t xml:space="preserve">к  положению об оплате труда работников муниципального бюджетного общеобразовательного учреждения  «Вадово-Селищинская средняя общеобразовательная школа» Зубово-Полянского муниципального района Республики Мордовия </w:t>
      </w:r>
    </w:p>
    <w:p w:rsidR="00F71A54" w:rsidRDefault="00F71A54" w:rsidP="00F71A54"/>
    <w:p w:rsidR="00F71A54" w:rsidRDefault="00F71A54" w:rsidP="00F71A54">
      <w:pPr>
        <w:jc w:val="center"/>
        <w:rPr>
          <w:b/>
          <w:bCs/>
        </w:rPr>
      </w:pPr>
      <w:r>
        <w:rPr>
          <w:b/>
          <w:bCs/>
        </w:rPr>
        <w:t xml:space="preserve"> Размеры повышающих коэффициентов по учреждению (структурному подразделению), а также  перечень должностей по профессиональным квалификационным группам должностей работников образования, которым могут устанавливаться данные коэффициенты (в процентах от базового оклада)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507"/>
        <w:gridCol w:w="2163"/>
      </w:tblGrid>
      <w:tr w:rsidR="00F71A54" w:rsidTr="00F71A54">
        <w:tc>
          <w:tcPr>
            <w:tcW w:w="4503"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spacing w:after="160"/>
              <w:jc w:val="center"/>
              <w:rPr>
                <w:sz w:val="24"/>
                <w:szCs w:val="24"/>
              </w:rPr>
            </w:pPr>
            <w:r>
              <w:t>Основания установления повышающих коэффициентов по учреждению (структурному подразделению)</w:t>
            </w:r>
          </w:p>
        </w:tc>
        <w:tc>
          <w:tcPr>
            <w:tcW w:w="3507"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spacing w:after="160"/>
              <w:jc w:val="center"/>
              <w:rPr>
                <w:sz w:val="24"/>
                <w:szCs w:val="24"/>
              </w:rPr>
            </w:pPr>
            <w:r>
              <w:t>Перечень должностей профессиональным квалификационным группам должностей работников образования, которым могут быть установлены повышающие коэффициенты по учреждению (структурному подразделению)</w:t>
            </w:r>
          </w:p>
        </w:tc>
        <w:tc>
          <w:tcPr>
            <w:tcW w:w="2163"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spacing w:after="160"/>
              <w:jc w:val="center"/>
              <w:rPr>
                <w:sz w:val="24"/>
                <w:szCs w:val="24"/>
              </w:rPr>
            </w:pPr>
            <w:r>
              <w:t>Размеры повышающих коэффициентов по учреждению (структурному подразделению)</w:t>
            </w:r>
          </w:p>
        </w:tc>
      </w:tr>
      <w:tr w:rsidR="00F71A54" w:rsidTr="00F71A54">
        <w:tc>
          <w:tcPr>
            <w:tcW w:w="4503"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spacing w:after="160"/>
              <w:rPr>
                <w:sz w:val="24"/>
                <w:szCs w:val="24"/>
              </w:rPr>
            </w:pPr>
            <w:r>
              <w:t xml:space="preserve">за работу в образовательных учреждениях, расположенных в сельской местности, рабочих поселках и поселках городского типа </w:t>
            </w:r>
          </w:p>
        </w:tc>
        <w:tc>
          <w:tcPr>
            <w:tcW w:w="3507"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spacing w:after="160"/>
              <w:rPr>
                <w:sz w:val="24"/>
                <w:szCs w:val="24"/>
              </w:rPr>
            </w:pPr>
            <w:r>
              <w:t>заведующий (начальник) отделом, лабораторией; помощник по режиму; педагогические работники</w:t>
            </w:r>
          </w:p>
        </w:tc>
        <w:tc>
          <w:tcPr>
            <w:tcW w:w="2163"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spacing w:after="160"/>
              <w:jc w:val="center"/>
              <w:rPr>
                <w:sz w:val="24"/>
                <w:szCs w:val="24"/>
              </w:rPr>
            </w:pPr>
            <w:r>
              <w:t xml:space="preserve"> до 0,25</w:t>
            </w:r>
          </w:p>
        </w:tc>
      </w:tr>
      <w:tr w:rsidR="00F71A54" w:rsidTr="00F71A54">
        <w:trPr>
          <w:trHeight w:val="465"/>
        </w:trPr>
        <w:tc>
          <w:tcPr>
            <w:tcW w:w="4503"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spacing w:after="160"/>
              <w:rPr>
                <w:sz w:val="24"/>
                <w:szCs w:val="24"/>
              </w:rPr>
            </w:pPr>
            <w:r>
              <w:t>за преподавание национального языка и литературы в общеобразовательных учреждениях с русским языком обучения</w:t>
            </w:r>
          </w:p>
        </w:tc>
        <w:tc>
          <w:tcPr>
            <w:tcW w:w="3507"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spacing w:after="160"/>
              <w:rPr>
                <w:sz w:val="24"/>
                <w:szCs w:val="24"/>
              </w:rPr>
            </w:pPr>
            <w:r>
              <w:t>учителя и преподаватели национального языка и литературы</w:t>
            </w:r>
          </w:p>
        </w:tc>
        <w:tc>
          <w:tcPr>
            <w:tcW w:w="2163"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spacing w:after="160"/>
              <w:jc w:val="center"/>
              <w:rPr>
                <w:sz w:val="24"/>
                <w:szCs w:val="24"/>
              </w:rPr>
            </w:pPr>
            <w:r>
              <w:t>до 0,15</w:t>
            </w:r>
          </w:p>
        </w:tc>
      </w:tr>
      <w:tr w:rsidR="00F71A54" w:rsidTr="00F71A54">
        <w:tc>
          <w:tcPr>
            <w:tcW w:w="4503"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spacing w:after="160"/>
              <w:rPr>
                <w:sz w:val="24"/>
                <w:szCs w:val="24"/>
              </w:rPr>
            </w:pPr>
            <w:r>
              <w:t xml:space="preserve">За индивидуальное обучение на дому больных детей хроников (дети, перенесшие костный туберкулез, полиомиелит, церебральный спастический паралич, болезнь </w:t>
            </w:r>
            <w:proofErr w:type="spellStart"/>
            <w:r>
              <w:t>Литтля</w:t>
            </w:r>
            <w:proofErr w:type="spellEnd"/>
            <w:r>
              <w:t>, психопаты, эпилептики и другие)</w:t>
            </w:r>
          </w:p>
        </w:tc>
        <w:tc>
          <w:tcPr>
            <w:tcW w:w="3507"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spacing w:after="160"/>
              <w:rPr>
                <w:sz w:val="24"/>
                <w:szCs w:val="24"/>
              </w:rPr>
            </w:pPr>
            <w:r>
              <w:t>Учителя</w:t>
            </w:r>
          </w:p>
        </w:tc>
        <w:tc>
          <w:tcPr>
            <w:tcW w:w="2163"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spacing w:after="160"/>
              <w:jc w:val="center"/>
              <w:rPr>
                <w:sz w:val="24"/>
                <w:szCs w:val="24"/>
              </w:rPr>
            </w:pPr>
            <w:r>
              <w:t>до 0,20</w:t>
            </w:r>
          </w:p>
        </w:tc>
      </w:tr>
      <w:tr w:rsidR="00F71A54" w:rsidTr="00F71A54">
        <w:tc>
          <w:tcPr>
            <w:tcW w:w="4503"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spacing w:after="160"/>
              <w:rPr>
                <w:sz w:val="24"/>
                <w:szCs w:val="24"/>
              </w:rPr>
            </w:pPr>
            <w:r>
              <w:t>За индивидуальное и групповое обучение детей, находящихся на длительном лечении в детских больницах и детских отделениях  больниц для взрослых</w:t>
            </w:r>
          </w:p>
        </w:tc>
        <w:tc>
          <w:tcPr>
            <w:tcW w:w="3507"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spacing w:after="160"/>
              <w:rPr>
                <w:sz w:val="24"/>
                <w:szCs w:val="24"/>
              </w:rPr>
            </w:pPr>
            <w:r>
              <w:t>Учителя</w:t>
            </w:r>
          </w:p>
        </w:tc>
        <w:tc>
          <w:tcPr>
            <w:tcW w:w="2163"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spacing w:after="160"/>
              <w:jc w:val="center"/>
              <w:rPr>
                <w:sz w:val="24"/>
                <w:szCs w:val="24"/>
              </w:rPr>
            </w:pPr>
            <w:r>
              <w:t>до 0,20</w:t>
            </w:r>
          </w:p>
        </w:tc>
      </w:tr>
    </w:tbl>
    <w:p w:rsidR="00F71A54" w:rsidRDefault="00F71A54" w:rsidP="00F71A54">
      <w:pPr>
        <w:jc w:val="both"/>
        <w:rPr>
          <w:b/>
          <w:bCs/>
        </w:rPr>
      </w:pPr>
    </w:p>
    <w:p w:rsidR="00F71A54" w:rsidRDefault="00F71A54" w:rsidP="00F71A54">
      <w:pPr>
        <w:jc w:val="both"/>
      </w:pPr>
      <w:r>
        <w:rPr>
          <w:b/>
          <w:bCs/>
        </w:rPr>
        <w:t xml:space="preserve">* </w:t>
      </w:r>
      <w:r>
        <w:t xml:space="preserve">В образовательных учреждениях общего типа, имеющих классы или группы специального назначения, оплата труда педагогических работников с применением повышающих </w:t>
      </w:r>
      <w:r>
        <w:lastRenderedPageBreak/>
        <w:t>коэффициентов по учреждению (структурному подразделению) должна производиться только за часы занятий, которые они ведут в этих классах и группах. Оплата труда других работников с применением повышающих коэффициентов по учреждению (структурному подразделению) должна производиться только в тех случаях, когда они непосредственно работают в классах (группах) специального назначения. Данный порядок не рекомендуем применять в случае наличия детей-сирот (классов, групп) в школах, школах-интернатах общего типа.</w:t>
      </w:r>
    </w:p>
    <w:p w:rsidR="00F71A54" w:rsidRDefault="00F71A54" w:rsidP="00F71A54">
      <w:pPr>
        <w:ind w:firstLine="720"/>
        <w:jc w:val="both"/>
      </w:pPr>
      <w:r>
        <w:t>Повышающие коэффициенты по учреждению (структурному подразделению) рекомендуется производить руководителям при наличии в учреждениях не менее двух таких классов (групп).</w:t>
      </w:r>
    </w:p>
    <w:p w:rsidR="00F71A54" w:rsidRDefault="00F71A54" w:rsidP="00F71A54">
      <w:pPr>
        <w:rPr>
          <w:b/>
          <w:bCs/>
          <w:caps/>
        </w:rPr>
      </w:pPr>
    </w:p>
    <w:p w:rsidR="00F71A54" w:rsidRDefault="00F71A54" w:rsidP="00F71A54">
      <w:pPr>
        <w:ind w:left="5245"/>
        <w:jc w:val="right"/>
        <w:rPr>
          <w:caps/>
        </w:rPr>
      </w:pPr>
    </w:p>
    <w:p w:rsidR="00F71A54" w:rsidRDefault="00F71A54" w:rsidP="00F71A54">
      <w:pPr>
        <w:ind w:left="5245"/>
        <w:jc w:val="right"/>
        <w:rPr>
          <w:caps/>
        </w:rPr>
      </w:pPr>
    </w:p>
    <w:p w:rsidR="00F71A54" w:rsidRDefault="00F71A54" w:rsidP="00F71A54">
      <w:pPr>
        <w:ind w:left="5245"/>
        <w:jc w:val="right"/>
        <w:rPr>
          <w:caps/>
        </w:rPr>
      </w:pPr>
    </w:p>
    <w:p w:rsidR="00F71A54" w:rsidRDefault="00F71A54" w:rsidP="00F71A54">
      <w:pPr>
        <w:ind w:left="5245"/>
        <w:jc w:val="right"/>
        <w:rPr>
          <w:caps/>
        </w:rPr>
      </w:pPr>
    </w:p>
    <w:p w:rsidR="00F71A54" w:rsidRDefault="00F71A54" w:rsidP="00F71A54">
      <w:pPr>
        <w:ind w:left="5245"/>
        <w:jc w:val="right"/>
        <w:rPr>
          <w:caps/>
        </w:rPr>
      </w:pPr>
    </w:p>
    <w:p w:rsidR="00F71A54" w:rsidRDefault="00F71A54" w:rsidP="00F71A54">
      <w:pPr>
        <w:ind w:left="5245"/>
        <w:jc w:val="right"/>
        <w:rPr>
          <w:caps/>
        </w:rPr>
      </w:pPr>
    </w:p>
    <w:p w:rsidR="00F71A54" w:rsidRDefault="00F71A54" w:rsidP="00F71A54">
      <w:pPr>
        <w:ind w:left="5245"/>
        <w:jc w:val="right"/>
        <w:rPr>
          <w:caps/>
        </w:rPr>
      </w:pPr>
    </w:p>
    <w:p w:rsidR="00F71A54" w:rsidRDefault="00F71A54" w:rsidP="00F71A54">
      <w:pPr>
        <w:ind w:left="5245"/>
        <w:jc w:val="right"/>
        <w:rPr>
          <w:caps/>
        </w:rPr>
      </w:pPr>
    </w:p>
    <w:p w:rsidR="00F71A54" w:rsidRDefault="00F71A54" w:rsidP="00F71A54">
      <w:pPr>
        <w:ind w:left="5245"/>
        <w:jc w:val="right"/>
        <w:rPr>
          <w:caps/>
        </w:rPr>
      </w:pPr>
    </w:p>
    <w:p w:rsidR="00F71A54" w:rsidRDefault="00F71A54" w:rsidP="00F71A54">
      <w:pPr>
        <w:ind w:left="5245"/>
        <w:jc w:val="right"/>
        <w:rPr>
          <w:caps/>
        </w:rPr>
      </w:pPr>
    </w:p>
    <w:p w:rsidR="00F71A54" w:rsidRDefault="00F71A54" w:rsidP="00F71A54">
      <w:pPr>
        <w:ind w:left="5245"/>
        <w:jc w:val="right"/>
        <w:rPr>
          <w:caps/>
        </w:rPr>
      </w:pPr>
    </w:p>
    <w:p w:rsidR="00F71A54" w:rsidRDefault="00F71A54" w:rsidP="00F71A54">
      <w:pPr>
        <w:ind w:left="5245"/>
        <w:jc w:val="right"/>
        <w:rPr>
          <w:caps/>
        </w:rPr>
      </w:pPr>
    </w:p>
    <w:p w:rsidR="00F71A54" w:rsidRDefault="00F71A54" w:rsidP="00F71A54">
      <w:pPr>
        <w:ind w:left="5245"/>
        <w:jc w:val="right"/>
        <w:rPr>
          <w:caps/>
        </w:rPr>
      </w:pPr>
    </w:p>
    <w:p w:rsidR="00F71A54" w:rsidRDefault="00F71A54" w:rsidP="00F71A54">
      <w:pPr>
        <w:ind w:left="5245"/>
        <w:jc w:val="right"/>
        <w:rPr>
          <w:caps/>
        </w:rPr>
      </w:pPr>
    </w:p>
    <w:p w:rsidR="00F71A54" w:rsidRDefault="00F71A54" w:rsidP="00F71A54">
      <w:pPr>
        <w:ind w:left="5245"/>
        <w:jc w:val="right"/>
        <w:rPr>
          <w:caps/>
        </w:rPr>
      </w:pPr>
    </w:p>
    <w:p w:rsidR="00F71A54" w:rsidRDefault="00F71A54" w:rsidP="00F71A54">
      <w:pPr>
        <w:ind w:left="5245"/>
        <w:jc w:val="right"/>
        <w:rPr>
          <w:caps/>
        </w:rPr>
      </w:pPr>
    </w:p>
    <w:p w:rsidR="00F71A54" w:rsidRDefault="00F71A54" w:rsidP="00F71A54">
      <w:pPr>
        <w:ind w:left="5245"/>
        <w:jc w:val="right"/>
        <w:rPr>
          <w:caps/>
        </w:rPr>
      </w:pPr>
    </w:p>
    <w:p w:rsidR="00F71A54" w:rsidRDefault="00F71A54" w:rsidP="00F71A54">
      <w:pPr>
        <w:ind w:left="5245"/>
        <w:jc w:val="right"/>
        <w:rPr>
          <w:caps/>
        </w:rPr>
      </w:pPr>
    </w:p>
    <w:p w:rsidR="00F71A54" w:rsidRDefault="00F71A54" w:rsidP="00F71A54">
      <w:pPr>
        <w:ind w:left="5245"/>
        <w:jc w:val="right"/>
        <w:rPr>
          <w:caps/>
        </w:rPr>
      </w:pPr>
    </w:p>
    <w:p w:rsidR="00F71A54" w:rsidRDefault="00F71A54" w:rsidP="00F71A54">
      <w:pPr>
        <w:ind w:left="5245"/>
        <w:jc w:val="right"/>
        <w:rPr>
          <w:caps/>
        </w:rPr>
      </w:pPr>
    </w:p>
    <w:p w:rsidR="00F71A54" w:rsidRDefault="00F71A54" w:rsidP="00F71A54">
      <w:pPr>
        <w:ind w:left="5245"/>
        <w:jc w:val="right"/>
        <w:rPr>
          <w:caps/>
        </w:rPr>
      </w:pPr>
    </w:p>
    <w:p w:rsidR="00F71A54" w:rsidRDefault="00F71A54" w:rsidP="00F71A54">
      <w:pPr>
        <w:ind w:left="5245"/>
        <w:jc w:val="right"/>
        <w:rPr>
          <w:caps/>
        </w:rPr>
      </w:pPr>
      <w:r>
        <w:rPr>
          <w:caps/>
        </w:rPr>
        <w:lastRenderedPageBreak/>
        <w:t>Приложение 2</w:t>
      </w:r>
    </w:p>
    <w:p w:rsidR="00F71A54" w:rsidRDefault="00F71A54" w:rsidP="00F71A54">
      <w:pPr>
        <w:tabs>
          <w:tab w:val="left" w:pos="5103"/>
        </w:tabs>
        <w:ind w:left="5245"/>
        <w:jc w:val="right"/>
      </w:pPr>
      <w:r>
        <w:t xml:space="preserve">к  положению об оплате труда работников муниципального бюджетного общеобразовательного учреждения  «Вадово-Селищинская средняя общеобразовательная школа» Зубово-Полянского муниципального района Республики Мордовия </w:t>
      </w:r>
    </w:p>
    <w:p w:rsidR="00F71A54" w:rsidRDefault="00F71A54" w:rsidP="00F71A54">
      <w:pPr>
        <w:ind w:hanging="40"/>
        <w:jc w:val="center"/>
        <w:rPr>
          <w:b/>
          <w:bCs/>
        </w:rPr>
      </w:pPr>
    </w:p>
    <w:p w:rsidR="00F71A54" w:rsidRDefault="00F71A54" w:rsidP="00F71A54">
      <w:pPr>
        <w:ind w:hanging="40"/>
        <w:jc w:val="center"/>
        <w:rPr>
          <w:b/>
          <w:bCs/>
        </w:rPr>
      </w:pPr>
      <w:r>
        <w:rPr>
          <w:b/>
          <w:bCs/>
        </w:rPr>
        <w:t>Перечень</w:t>
      </w:r>
    </w:p>
    <w:p w:rsidR="00F71A54" w:rsidRDefault="00F71A54" w:rsidP="00F71A54">
      <w:pPr>
        <w:ind w:hanging="40"/>
        <w:jc w:val="center"/>
      </w:pPr>
      <w:r>
        <w:t xml:space="preserve">должностей работников, относимых к основному персоналу, для расчета средней заработной платы и определения размеров должностных окладов </w:t>
      </w:r>
    </w:p>
    <w:p w:rsidR="00F71A54" w:rsidRDefault="00F71A54" w:rsidP="00F71A54">
      <w:pPr>
        <w:ind w:hanging="40"/>
        <w:jc w:val="center"/>
      </w:pPr>
      <w:r>
        <w:t xml:space="preserve">руководителей учреждений образования </w:t>
      </w:r>
    </w:p>
    <w:p w:rsidR="00F71A54" w:rsidRDefault="00F71A54" w:rsidP="00F71A54">
      <w:pPr>
        <w:pStyle w:val="ConsPlusNormal"/>
        <w:widowControl/>
        <w:tabs>
          <w:tab w:val="left" w:pos="1605"/>
        </w:tabs>
        <w:ind w:firstLine="540"/>
        <w:jc w:val="both"/>
        <w:rPr>
          <w:rFonts w:ascii="Times New Roman" w:hAnsi="Times New Roman" w:cs="Times New Roman"/>
          <w:sz w:val="24"/>
          <w:szCs w:val="24"/>
        </w:rPr>
      </w:pPr>
    </w:p>
    <w:p w:rsidR="00F71A54" w:rsidRDefault="00F71A54" w:rsidP="00F71A54">
      <w:pPr>
        <w:pStyle w:val="ConsPlusNormal"/>
        <w:widowControl/>
        <w:tabs>
          <w:tab w:val="left" w:pos="1605"/>
        </w:tabs>
        <w:ind w:firstLine="0"/>
        <w:rPr>
          <w:rFonts w:ascii="Times New Roman" w:hAnsi="Times New Roman" w:cs="Times New Roman"/>
          <w:sz w:val="24"/>
          <w:szCs w:val="24"/>
        </w:rPr>
      </w:pPr>
      <w:r>
        <w:rPr>
          <w:rFonts w:ascii="Times New Roman" w:hAnsi="Times New Roman" w:cs="Times New Roman"/>
          <w:b/>
          <w:bCs/>
          <w:sz w:val="24"/>
          <w:szCs w:val="24"/>
        </w:rPr>
        <w:t>Общеобразовательные учреждения</w:t>
      </w:r>
      <w:r>
        <w:rPr>
          <w:rFonts w:ascii="Times New Roman" w:hAnsi="Times New Roman" w:cs="Times New Roman"/>
          <w:sz w:val="24"/>
          <w:szCs w:val="24"/>
        </w:rPr>
        <w:t>.</w:t>
      </w:r>
    </w:p>
    <w:p w:rsidR="00F71A54" w:rsidRDefault="00F71A54" w:rsidP="00F71A54">
      <w:pPr>
        <w:pStyle w:val="ConsPlusNormal"/>
        <w:widowControl/>
        <w:ind w:firstLine="540"/>
        <w:rPr>
          <w:rFonts w:ascii="Times New Roman" w:hAnsi="Times New Roman" w:cs="Times New Roman"/>
          <w:sz w:val="24"/>
          <w:szCs w:val="24"/>
        </w:rPr>
      </w:pPr>
    </w:p>
    <w:p w:rsidR="00F71A54" w:rsidRDefault="00F71A54" w:rsidP="00F71A54">
      <w:pPr>
        <w:rPr>
          <w:rFonts w:ascii="Times New Roman" w:hAnsi="Times New Roman" w:cs="Times New Roman"/>
          <w:sz w:val="24"/>
          <w:szCs w:val="24"/>
        </w:rPr>
      </w:pPr>
      <w:proofErr w:type="gramStart"/>
      <w:r>
        <w:t>Учитель, воспитатель, мастер производственного обучения, логопед, психолог, преподаватель ОБЖ, вожатый, музыкальный руководитель, тренер – преподаватель.</w:t>
      </w:r>
      <w:proofErr w:type="gramEnd"/>
    </w:p>
    <w:p w:rsidR="00F71A54" w:rsidRDefault="00F71A54" w:rsidP="00F71A54">
      <w:r>
        <w:t xml:space="preserve">  </w:t>
      </w: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Pr>
        <w:ind w:firstLine="720"/>
      </w:pPr>
    </w:p>
    <w:p w:rsidR="00F71A54" w:rsidRDefault="00F71A54" w:rsidP="00F71A54"/>
    <w:p w:rsidR="00F71A54" w:rsidRDefault="00F71A54" w:rsidP="00F71A54">
      <w:pPr>
        <w:ind w:left="4320" w:firstLine="720"/>
        <w:jc w:val="right"/>
      </w:pPr>
    </w:p>
    <w:p w:rsidR="00F71A54" w:rsidRDefault="00F71A54" w:rsidP="00F71A54">
      <w:pPr>
        <w:ind w:left="4320" w:firstLine="720"/>
        <w:jc w:val="right"/>
      </w:pPr>
    </w:p>
    <w:p w:rsidR="00F71A54" w:rsidRDefault="00F71A54" w:rsidP="00F71A54">
      <w:pPr>
        <w:ind w:left="4320" w:firstLine="720"/>
        <w:jc w:val="right"/>
      </w:pPr>
    </w:p>
    <w:p w:rsidR="00F71A54" w:rsidRDefault="00F71A54" w:rsidP="00F71A54">
      <w:pPr>
        <w:ind w:left="4320" w:firstLine="720"/>
        <w:jc w:val="right"/>
      </w:pPr>
    </w:p>
    <w:p w:rsidR="00F71A54" w:rsidRDefault="00F71A54" w:rsidP="00F71A54">
      <w:pPr>
        <w:ind w:left="4320" w:firstLine="720"/>
        <w:jc w:val="right"/>
      </w:pPr>
    </w:p>
    <w:p w:rsidR="00F71A54" w:rsidRDefault="00F71A54" w:rsidP="00F71A54">
      <w:pPr>
        <w:ind w:left="4320" w:firstLine="720"/>
        <w:jc w:val="right"/>
      </w:pPr>
    </w:p>
    <w:p w:rsidR="00F71A54" w:rsidRDefault="00F71A54" w:rsidP="00F71A54">
      <w:pPr>
        <w:ind w:left="4320" w:firstLine="720"/>
        <w:jc w:val="right"/>
      </w:pPr>
    </w:p>
    <w:p w:rsidR="00F71A54" w:rsidRDefault="00F71A54" w:rsidP="00F71A54">
      <w:pPr>
        <w:ind w:left="4320" w:firstLine="720"/>
        <w:jc w:val="right"/>
      </w:pPr>
    </w:p>
    <w:p w:rsidR="00F71A54" w:rsidRDefault="00F71A54" w:rsidP="00F71A54">
      <w:pPr>
        <w:ind w:left="4320" w:firstLine="720"/>
        <w:jc w:val="right"/>
      </w:pPr>
    </w:p>
    <w:p w:rsidR="00F71A54" w:rsidRDefault="00F71A54" w:rsidP="00F71A54">
      <w:pPr>
        <w:ind w:left="4320" w:firstLine="720"/>
        <w:jc w:val="right"/>
      </w:pPr>
    </w:p>
    <w:p w:rsidR="00F71A54" w:rsidRDefault="00F71A54" w:rsidP="00F71A54">
      <w:pPr>
        <w:ind w:left="4320" w:firstLine="720"/>
        <w:jc w:val="right"/>
        <w:rPr>
          <w:caps/>
        </w:rPr>
      </w:pPr>
      <w:r>
        <w:lastRenderedPageBreak/>
        <w:t xml:space="preserve">  </w:t>
      </w:r>
      <w:r>
        <w:rPr>
          <w:caps/>
        </w:rPr>
        <w:t>Приложение 3</w:t>
      </w:r>
    </w:p>
    <w:p w:rsidR="00F71A54" w:rsidRDefault="00F71A54" w:rsidP="00F71A54">
      <w:pPr>
        <w:tabs>
          <w:tab w:val="left" w:pos="5103"/>
        </w:tabs>
        <w:ind w:left="5245"/>
        <w:jc w:val="right"/>
      </w:pPr>
      <w:r>
        <w:t xml:space="preserve">к  положению об оплате труда работников муниципального бюджетного общеобразовательного учреждения  «Вадово-Селищинская средняя общеобразовательная школа» Зубово-Полянского муниципального района Республики Мордовия </w:t>
      </w:r>
    </w:p>
    <w:p w:rsidR="00F71A54" w:rsidRDefault="00F71A54" w:rsidP="00F71A54">
      <w:pPr>
        <w:ind w:hanging="40"/>
        <w:jc w:val="center"/>
        <w:rPr>
          <w:b/>
          <w:bCs/>
        </w:rPr>
      </w:pPr>
    </w:p>
    <w:p w:rsidR="00F71A54" w:rsidRDefault="00F71A54" w:rsidP="00F71A54">
      <w:pPr>
        <w:ind w:hanging="40"/>
        <w:jc w:val="right"/>
      </w:pPr>
    </w:p>
    <w:p w:rsidR="00F71A54" w:rsidRDefault="00F71A54" w:rsidP="00F71A54">
      <w:pPr>
        <w:ind w:left="-426"/>
        <w:jc w:val="center"/>
        <w:rPr>
          <w:b/>
        </w:rPr>
      </w:pPr>
      <w:r>
        <w:t xml:space="preserve"> </w:t>
      </w:r>
      <w:r>
        <w:rPr>
          <w:b/>
        </w:rPr>
        <w:t xml:space="preserve">перечень и размеры </w:t>
      </w:r>
    </w:p>
    <w:p w:rsidR="00F71A54" w:rsidRDefault="00F71A54" w:rsidP="00F71A54">
      <w:pPr>
        <w:ind w:left="-426"/>
        <w:jc w:val="center"/>
      </w:pPr>
      <w:r>
        <w:t xml:space="preserve">выплат за работу, не входящую в круг основных обязанностей, педагогическим работникам учреждений образования  </w:t>
      </w:r>
      <w:r>
        <w:rPr>
          <w:b/>
          <w:bCs/>
        </w:rPr>
        <w:t xml:space="preserve">(в процентах от базового оклада), </w:t>
      </w:r>
      <w:r>
        <w:t xml:space="preserve">по педагогическим работникам, оплата труда которых производится по стоимости образовательной услуги (в процентах от месячной стоимости образовательной </w:t>
      </w:r>
      <w:proofErr w:type="gramStart"/>
      <w:r>
        <w:t>услуги</w:t>
      </w:r>
      <w:proofErr w:type="gramEnd"/>
      <w:r>
        <w:t xml:space="preserve"> исчисленной на нормативную наполняемость 25человек)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6"/>
        <w:gridCol w:w="2404"/>
      </w:tblGrid>
      <w:tr w:rsidR="00F71A54" w:rsidTr="00F71A54">
        <w:trPr>
          <w:trHeight w:val="340"/>
        </w:trPr>
        <w:tc>
          <w:tcPr>
            <w:tcW w:w="9889" w:type="dxa"/>
            <w:gridSpan w:val="3"/>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center"/>
              <w:rPr>
                <w:b/>
                <w:bCs/>
                <w:sz w:val="24"/>
                <w:szCs w:val="24"/>
              </w:rPr>
            </w:pPr>
            <w:r>
              <w:rPr>
                <w:b/>
                <w:bCs/>
              </w:rPr>
              <w:t>за проверку письменных работ *</w:t>
            </w:r>
          </w:p>
        </w:tc>
      </w:tr>
      <w:tr w:rsidR="00F71A54" w:rsidTr="00F71A54">
        <w:trPr>
          <w:trHeight w:val="449"/>
        </w:trPr>
        <w:tc>
          <w:tcPr>
            <w:tcW w:w="7479"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shd w:val="clear" w:color="auto" w:fill="FFFFFF"/>
              <w:autoSpaceDE w:val="0"/>
              <w:autoSpaceDN w:val="0"/>
              <w:adjustRightInd w:val="0"/>
              <w:jc w:val="both"/>
              <w:rPr>
                <w:b/>
                <w:bCs/>
                <w:sz w:val="24"/>
                <w:szCs w:val="24"/>
              </w:rPr>
            </w:pPr>
            <w:r>
              <w:t xml:space="preserve">учителям за проверку письменных работ по предметам в 1 – 4 классах (кроме факультативов)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71A54" w:rsidRDefault="00F71A54">
            <w:pPr>
              <w:widowControl w:val="0"/>
              <w:shd w:val="clear" w:color="auto" w:fill="FFFFFF"/>
              <w:autoSpaceDE w:val="0"/>
              <w:autoSpaceDN w:val="0"/>
              <w:adjustRightInd w:val="0"/>
              <w:jc w:val="center"/>
              <w:rPr>
                <w:sz w:val="24"/>
                <w:szCs w:val="24"/>
                <w:highlight w:val="cyan"/>
              </w:rPr>
            </w:pPr>
            <w:r>
              <w:t>до 10</w:t>
            </w:r>
          </w:p>
        </w:tc>
      </w:tr>
      <w:tr w:rsidR="00F71A54" w:rsidTr="00F71A54">
        <w:trPr>
          <w:trHeight w:val="587"/>
        </w:trPr>
        <w:tc>
          <w:tcPr>
            <w:tcW w:w="7479"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shd w:val="clear" w:color="auto" w:fill="FFFFFF"/>
              <w:autoSpaceDE w:val="0"/>
              <w:autoSpaceDN w:val="0"/>
              <w:adjustRightInd w:val="0"/>
              <w:jc w:val="both"/>
              <w:rPr>
                <w:sz w:val="24"/>
                <w:szCs w:val="24"/>
              </w:rPr>
            </w:pPr>
            <w:r>
              <w:t>учителям русского языка в национальных школа и родного языка в русских школах, ведущим эти предметы в 1 – 4 классах, за проверку тетрадей</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71A54" w:rsidRDefault="00F71A54">
            <w:pPr>
              <w:widowControl w:val="0"/>
              <w:shd w:val="clear" w:color="auto" w:fill="FFFFFF"/>
              <w:autoSpaceDE w:val="0"/>
              <w:autoSpaceDN w:val="0"/>
              <w:adjustRightInd w:val="0"/>
              <w:jc w:val="center"/>
              <w:rPr>
                <w:sz w:val="24"/>
                <w:szCs w:val="24"/>
              </w:rPr>
            </w:pPr>
            <w:r>
              <w:t>до 15</w:t>
            </w:r>
          </w:p>
        </w:tc>
      </w:tr>
      <w:tr w:rsidR="00F71A54" w:rsidTr="00F71A54">
        <w:trPr>
          <w:trHeight w:val="587"/>
        </w:trPr>
        <w:tc>
          <w:tcPr>
            <w:tcW w:w="7479"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shd w:val="clear" w:color="auto" w:fill="FFFFFF"/>
              <w:autoSpaceDE w:val="0"/>
              <w:autoSpaceDN w:val="0"/>
              <w:adjustRightInd w:val="0"/>
              <w:spacing w:after="160"/>
              <w:jc w:val="both"/>
              <w:rPr>
                <w:sz w:val="24"/>
                <w:szCs w:val="24"/>
              </w:rPr>
            </w:pPr>
            <w:r>
              <w:t>учителям за проверку письменных работ по русскому языку, родному языку и литературе</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71A54" w:rsidRDefault="00F71A54">
            <w:pPr>
              <w:widowControl w:val="0"/>
              <w:shd w:val="clear" w:color="auto" w:fill="FFFFFF"/>
              <w:autoSpaceDE w:val="0"/>
              <w:autoSpaceDN w:val="0"/>
              <w:adjustRightInd w:val="0"/>
              <w:spacing w:after="160"/>
              <w:jc w:val="center"/>
              <w:rPr>
                <w:sz w:val="24"/>
                <w:szCs w:val="24"/>
              </w:rPr>
            </w:pPr>
            <w:r>
              <w:t>до 15</w:t>
            </w:r>
          </w:p>
        </w:tc>
      </w:tr>
      <w:tr w:rsidR="00F71A54" w:rsidTr="00F71A54">
        <w:tc>
          <w:tcPr>
            <w:tcW w:w="7479"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shd w:val="clear" w:color="auto" w:fill="FFFFFF"/>
              <w:autoSpaceDE w:val="0"/>
              <w:autoSpaceDN w:val="0"/>
              <w:adjustRightInd w:val="0"/>
              <w:jc w:val="both"/>
              <w:rPr>
                <w:b/>
                <w:bCs/>
                <w:sz w:val="24"/>
                <w:szCs w:val="24"/>
              </w:rPr>
            </w:pPr>
            <w:r>
              <w:t xml:space="preserve">учителям за проверку письменных работ по математике, иностранному языку, черчению, конструированию, технической механике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71A54" w:rsidRDefault="00F71A54">
            <w:pPr>
              <w:widowControl w:val="0"/>
              <w:shd w:val="clear" w:color="auto" w:fill="FFFFFF"/>
              <w:autoSpaceDE w:val="0"/>
              <w:autoSpaceDN w:val="0"/>
              <w:adjustRightInd w:val="0"/>
              <w:jc w:val="center"/>
              <w:rPr>
                <w:sz w:val="24"/>
                <w:szCs w:val="24"/>
              </w:rPr>
            </w:pPr>
            <w:r>
              <w:t>до 10</w:t>
            </w:r>
          </w:p>
        </w:tc>
      </w:tr>
      <w:tr w:rsidR="00F71A54" w:rsidTr="00F71A54">
        <w:trPr>
          <w:trHeight w:val="385"/>
        </w:trPr>
        <w:tc>
          <w:tcPr>
            <w:tcW w:w="9889" w:type="dxa"/>
            <w:gridSpan w:val="3"/>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center"/>
              <w:rPr>
                <w:b/>
                <w:bCs/>
                <w:sz w:val="24"/>
                <w:szCs w:val="24"/>
              </w:rPr>
            </w:pPr>
            <w:r>
              <w:rPr>
                <w:b/>
                <w:bCs/>
              </w:rPr>
              <w:t>за классное руководство:</w:t>
            </w:r>
          </w:p>
        </w:tc>
      </w:tr>
      <w:tr w:rsidR="00F71A54" w:rsidTr="00F71A54">
        <w:tc>
          <w:tcPr>
            <w:tcW w:w="7479" w:type="dxa"/>
            <w:tcBorders>
              <w:top w:val="single" w:sz="4" w:space="0" w:color="auto"/>
              <w:left w:val="single" w:sz="4" w:space="0" w:color="auto"/>
              <w:bottom w:val="single" w:sz="4" w:space="0" w:color="auto"/>
              <w:right w:val="single" w:sz="4" w:space="0" w:color="auto"/>
            </w:tcBorders>
            <w:hideMark/>
          </w:tcPr>
          <w:p w:rsidR="00F71A54" w:rsidRDefault="00F71A54">
            <w:pPr>
              <w:shd w:val="clear" w:color="auto" w:fill="FFFFFF"/>
              <w:rPr>
                <w:sz w:val="24"/>
                <w:szCs w:val="24"/>
              </w:rPr>
            </w:pPr>
            <w:r>
              <w:t>учителям за классное руководство в образовательных учреждениях:</w:t>
            </w:r>
          </w:p>
          <w:p w:rsidR="00F71A54" w:rsidRDefault="00F71A54">
            <w:pPr>
              <w:shd w:val="clear" w:color="auto" w:fill="FFFFFF"/>
            </w:pPr>
            <w:r>
              <w:t>1-4 классы</w:t>
            </w:r>
          </w:p>
          <w:p w:rsidR="00F71A54" w:rsidRDefault="00F71A54">
            <w:pPr>
              <w:widowControl w:val="0"/>
              <w:autoSpaceDE w:val="0"/>
              <w:autoSpaceDN w:val="0"/>
              <w:adjustRightInd w:val="0"/>
              <w:jc w:val="both"/>
              <w:rPr>
                <w:sz w:val="24"/>
                <w:szCs w:val="24"/>
              </w:rPr>
            </w:pPr>
            <w:r>
              <w:t>5-11 классы</w:t>
            </w:r>
          </w:p>
        </w:tc>
        <w:tc>
          <w:tcPr>
            <w:tcW w:w="2410" w:type="dxa"/>
            <w:gridSpan w:val="2"/>
            <w:tcBorders>
              <w:top w:val="single" w:sz="4" w:space="0" w:color="auto"/>
              <w:left w:val="single" w:sz="4" w:space="0" w:color="auto"/>
              <w:bottom w:val="single" w:sz="4" w:space="0" w:color="auto"/>
              <w:right w:val="single" w:sz="4" w:space="0" w:color="auto"/>
            </w:tcBorders>
          </w:tcPr>
          <w:p w:rsidR="00F71A54" w:rsidRDefault="00F71A54">
            <w:pPr>
              <w:shd w:val="clear" w:color="auto" w:fill="FFFFFF"/>
              <w:jc w:val="center"/>
              <w:rPr>
                <w:sz w:val="24"/>
                <w:szCs w:val="24"/>
              </w:rPr>
            </w:pPr>
          </w:p>
          <w:p w:rsidR="00F71A54" w:rsidRDefault="00F71A54">
            <w:pPr>
              <w:shd w:val="clear" w:color="auto" w:fill="FFFFFF"/>
              <w:jc w:val="center"/>
            </w:pPr>
            <w:r>
              <w:t>до 15</w:t>
            </w:r>
          </w:p>
          <w:p w:rsidR="00F71A54" w:rsidRDefault="00F71A54">
            <w:pPr>
              <w:widowControl w:val="0"/>
              <w:autoSpaceDE w:val="0"/>
              <w:autoSpaceDN w:val="0"/>
              <w:adjustRightInd w:val="0"/>
              <w:jc w:val="center"/>
              <w:rPr>
                <w:sz w:val="24"/>
                <w:szCs w:val="24"/>
              </w:rPr>
            </w:pPr>
            <w:r>
              <w:t>до 20</w:t>
            </w:r>
          </w:p>
        </w:tc>
      </w:tr>
      <w:tr w:rsidR="00F71A54" w:rsidTr="00F71A54">
        <w:tc>
          <w:tcPr>
            <w:tcW w:w="9889" w:type="dxa"/>
            <w:gridSpan w:val="3"/>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jc w:val="center"/>
              <w:rPr>
                <w:b/>
                <w:bCs/>
                <w:sz w:val="24"/>
                <w:szCs w:val="24"/>
              </w:rPr>
            </w:pPr>
            <w:r>
              <w:rPr>
                <w:b/>
                <w:bCs/>
              </w:rPr>
              <w:t>за заведование</w:t>
            </w:r>
          </w:p>
        </w:tc>
      </w:tr>
      <w:tr w:rsidR="00F71A54" w:rsidTr="00F71A54">
        <w:tc>
          <w:tcPr>
            <w:tcW w:w="7479" w:type="dxa"/>
            <w:tcBorders>
              <w:top w:val="single" w:sz="4" w:space="0" w:color="auto"/>
              <w:left w:val="single" w:sz="4" w:space="0" w:color="auto"/>
              <w:bottom w:val="single" w:sz="4" w:space="0" w:color="auto"/>
              <w:right w:val="single" w:sz="4" w:space="0" w:color="auto"/>
            </w:tcBorders>
          </w:tcPr>
          <w:p w:rsidR="00F71A54" w:rsidRDefault="00F71A54">
            <w:pPr>
              <w:widowControl w:val="0"/>
              <w:shd w:val="clear" w:color="auto" w:fill="FFFFFF"/>
              <w:autoSpaceDE w:val="0"/>
              <w:autoSpaceDN w:val="0"/>
              <w:adjustRightInd w:val="0"/>
              <w:jc w:val="both"/>
              <w:rPr>
                <w:sz w:val="24"/>
                <w:szCs w:val="24"/>
                <w:highlight w:val="yellow"/>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F71A54" w:rsidRDefault="00F71A54">
            <w:pPr>
              <w:widowControl w:val="0"/>
              <w:shd w:val="clear" w:color="auto" w:fill="FFFFFF"/>
              <w:autoSpaceDE w:val="0"/>
              <w:autoSpaceDN w:val="0"/>
              <w:adjustRightInd w:val="0"/>
              <w:jc w:val="center"/>
              <w:rPr>
                <w:sz w:val="24"/>
                <w:szCs w:val="24"/>
                <w:highlight w:val="yellow"/>
              </w:rPr>
            </w:pPr>
          </w:p>
        </w:tc>
      </w:tr>
      <w:tr w:rsidR="00F71A54" w:rsidTr="00F71A54">
        <w:tc>
          <w:tcPr>
            <w:tcW w:w="7479"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shd w:val="clear" w:color="auto" w:fill="FFFFFF"/>
              <w:autoSpaceDE w:val="0"/>
              <w:autoSpaceDN w:val="0"/>
              <w:adjustRightInd w:val="0"/>
              <w:jc w:val="both"/>
              <w:rPr>
                <w:sz w:val="24"/>
                <w:szCs w:val="24"/>
              </w:rPr>
            </w:pPr>
            <w:r>
              <w:t>учителям за заведование в школах учебными кабинетами (лабораториями)**</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71A54" w:rsidRDefault="00F71A54">
            <w:pPr>
              <w:widowControl w:val="0"/>
              <w:shd w:val="clear" w:color="auto" w:fill="FFFFFF"/>
              <w:autoSpaceDE w:val="0"/>
              <w:autoSpaceDN w:val="0"/>
              <w:adjustRightInd w:val="0"/>
              <w:jc w:val="center"/>
              <w:rPr>
                <w:sz w:val="24"/>
                <w:szCs w:val="24"/>
              </w:rPr>
            </w:pPr>
            <w:r>
              <w:t>до 10</w:t>
            </w:r>
          </w:p>
        </w:tc>
      </w:tr>
      <w:tr w:rsidR="00F71A54" w:rsidTr="00F71A54">
        <w:tc>
          <w:tcPr>
            <w:tcW w:w="7479"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shd w:val="clear" w:color="auto" w:fill="FFFFFF"/>
              <w:autoSpaceDE w:val="0"/>
              <w:autoSpaceDN w:val="0"/>
              <w:adjustRightInd w:val="0"/>
              <w:jc w:val="both"/>
              <w:rPr>
                <w:sz w:val="24"/>
                <w:szCs w:val="24"/>
              </w:rPr>
            </w:pPr>
            <w:r>
              <w:t>учителям (на период обслуживания) за заведование учебно-опытными участками (теплицами, парниковыми хозяйствами)</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71A54" w:rsidRDefault="00F71A54">
            <w:pPr>
              <w:widowControl w:val="0"/>
              <w:shd w:val="clear" w:color="auto" w:fill="FFFFFF"/>
              <w:autoSpaceDE w:val="0"/>
              <w:autoSpaceDN w:val="0"/>
              <w:adjustRightInd w:val="0"/>
              <w:jc w:val="center"/>
              <w:rPr>
                <w:sz w:val="24"/>
                <w:szCs w:val="24"/>
              </w:rPr>
            </w:pPr>
            <w:r>
              <w:t>до 25</w:t>
            </w:r>
          </w:p>
        </w:tc>
      </w:tr>
      <w:tr w:rsidR="00F71A54" w:rsidTr="00F71A54">
        <w:tc>
          <w:tcPr>
            <w:tcW w:w="7479"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shd w:val="clear" w:color="auto" w:fill="FFFFFF"/>
              <w:autoSpaceDE w:val="0"/>
              <w:autoSpaceDN w:val="0"/>
              <w:adjustRightInd w:val="0"/>
              <w:jc w:val="both"/>
              <w:rPr>
                <w:sz w:val="24"/>
                <w:szCs w:val="24"/>
              </w:rPr>
            </w:pPr>
            <w:r>
              <w:lastRenderedPageBreak/>
              <w:t>учителям за исполнение обязанностей мастера учебных мастерских (за заведование учебными мастерскими)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71A54" w:rsidRDefault="00F71A54">
            <w:pPr>
              <w:widowControl w:val="0"/>
              <w:shd w:val="clear" w:color="auto" w:fill="FFFFFF"/>
              <w:autoSpaceDE w:val="0"/>
              <w:autoSpaceDN w:val="0"/>
              <w:adjustRightInd w:val="0"/>
              <w:jc w:val="center"/>
              <w:rPr>
                <w:sz w:val="24"/>
                <w:szCs w:val="24"/>
              </w:rPr>
            </w:pPr>
            <w:r>
              <w:t>до 20</w:t>
            </w:r>
          </w:p>
        </w:tc>
      </w:tr>
      <w:tr w:rsidR="00F71A54" w:rsidTr="00F71A54">
        <w:tc>
          <w:tcPr>
            <w:tcW w:w="7479" w:type="dxa"/>
            <w:tcBorders>
              <w:top w:val="single" w:sz="4" w:space="0" w:color="auto"/>
              <w:left w:val="single" w:sz="4" w:space="0" w:color="auto"/>
              <w:bottom w:val="single" w:sz="4" w:space="0" w:color="auto"/>
              <w:right w:val="single" w:sz="4" w:space="0" w:color="auto"/>
            </w:tcBorders>
            <w:hideMark/>
          </w:tcPr>
          <w:p w:rsidR="00F71A54" w:rsidRDefault="00F71A54">
            <w:pPr>
              <w:shd w:val="clear" w:color="auto" w:fill="FFFFFF"/>
              <w:rPr>
                <w:sz w:val="24"/>
                <w:szCs w:val="24"/>
              </w:rPr>
            </w:pPr>
            <w:r>
              <w:t>Педагогическим работникам за проведение внеклассной работы по физическому воспитанию в школах (в целом на школу) с количеством классов – комплектов:</w:t>
            </w:r>
          </w:p>
          <w:p w:rsidR="00F71A54" w:rsidRDefault="00F71A54">
            <w:pPr>
              <w:shd w:val="clear" w:color="auto" w:fill="FFFFFF"/>
            </w:pPr>
            <w:r>
              <w:t>от 10 до 19</w:t>
            </w:r>
          </w:p>
          <w:p w:rsidR="00F71A54" w:rsidRDefault="00F71A54">
            <w:pPr>
              <w:shd w:val="clear" w:color="auto" w:fill="FFFFFF"/>
            </w:pPr>
            <w:r>
              <w:t>от 20 до 29</w:t>
            </w:r>
          </w:p>
          <w:p w:rsidR="00F71A54" w:rsidRDefault="00F71A54">
            <w:pPr>
              <w:widowControl w:val="0"/>
              <w:shd w:val="clear" w:color="auto" w:fill="FFFFFF"/>
              <w:autoSpaceDE w:val="0"/>
              <w:autoSpaceDN w:val="0"/>
              <w:adjustRightInd w:val="0"/>
              <w:jc w:val="both"/>
              <w:rPr>
                <w:sz w:val="24"/>
                <w:szCs w:val="24"/>
              </w:rPr>
            </w:pPr>
            <w:r>
              <w:t>30 и более</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F71A54" w:rsidRDefault="00F71A54">
            <w:pPr>
              <w:shd w:val="clear" w:color="auto" w:fill="FFFFFF"/>
              <w:jc w:val="center"/>
              <w:rPr>
                <w:sz w:val="24"/>
                <w:szCs w:val="24"/>
              </w:rPr>
            </w:pPr>
          </w:p>
          <w:p w:rsidR="00F71A54" w:rsidRDefault="00F71A54">
            <w:pPr>
              <w:shd w:val="clear" w:color="auto" w:fill="FFFFFF"/>
              <w:jc w:val="center"/>
            </w:pPr>
          </w:p>
          <w:p w:rsidR="00F71A54" w:rsidRDefault="00F71A54">
            <w:pPr>
              <w:shd w:val="clear" w:color="auto" w:fill="FFFFFF"/>
              <w:jc w:val="center"/>
            </w:pPr>
            <w:r>
              <w:t>до 25</w:t>
            </w:r>
          </w:p>
          <w:p w:rsidR="00F71A54" w:rsidRDefault="00F71A54">
            <w:pPr>
              <w:shd w:val="clear" w:color="auto" w:fill="FFFFFF"/>
              <w:jc w:val="center"/>
            </w:pPr>
            <w:r>
              <w:t>до 50</w:t>
            </w:r>
          </w:p>
          <w:p w:rsidR="00F71A54" w:rsidRDefault="00F71A54">
            <w:pPr>
              <w:widowControl w:val="0"/>
              <w:shd w:val="clear" w:color="auto" w:fill="FFFFFF"/>
              <w:autoSpaceDE w:val="0"/>
              <w:autoSpaceDN w:val="0"/>
              <w:adjustRightInd w:val="0"/>
              <w:jc w:val="center"/>
              <w:rPr>
                <w:sz w:val="24"/>
                <w:szCs w:val="24"/>
              </w:rPr>
            </w:pPr>
            <w:r>
              <w:t>до 100</w:t>
            </w:r>
          </w:p>
        </w:tc>
      </w:tr>
      <w:tr w:rsidR="00F71A54" w:rsidTr="00F71A54">
        <w:trPr>
          <w:trHeight w:val="1386"/>
        </w:trPr>
        <w:tc>
          <w:tcPr>
            <w:tcW w:w="7479" w:type="dxa"/>
            <w:tcBorders>
              <w:top w:val="single" w:sz="4" w:space="0" w:color="auto"/>
              <w:left w:val="single" w:sz="4" w:space="0" w:color="auto"/>
              <w:bottom w:val="single" w:sz="4" w:space="0" w:color="auto"/>
              <w:right w:val="single" w:sz="4" w:space="0" w:color="auto"/>
            </w:tcBorders>
            <w:hideMark/>
          </w:tcPr>
          <w:p w:rsidR="00F71A54" w:rsidRDefault="00F71A54">
            <w:pPr>
              <w:shd w:val="clear" w:color="auto" w:fill="FFFFFF"/>
              <w:rPr>
                <w:sz w:val="24"/>
                <w:szCs w:val="24"/>
              </w:rPr>
            </w:pPr>
            <w:r>
              <w:t>Учителям, ведущим работу с библиотечным фондом учебников в школах при наличии экземпляров:</w:t>
            </w:r>
          </w:p>
          <w:p w:rsidR="00F71A54" w:rsidRDefault="00F71A54">
            <w:pPr>
              <w:shd w:val="clear" w:color="auto" w:fill="FFFFFF"/>
            </w:pPr>
            <w:r>
              <w:t>от 200 до 800</w:t>
            </w:r>
          </w:p>
          <w:p w:rsidR="00F71A54" w:rsidRDefault="00F71A54">
            <w:pPr>
              <w:shd w:val="clear" w:color="auto" w:fill="FFFFFF"/>
            </w:pPr>
            <w:r>
              <w:t>от 801 до 2000</w:t>
            </w:r>
          </w:p>
          <w:p w:rsidR="00F71A54" w:rsidRDefault="00F71A54">
            <w:pPr>
              <w:shd w:val="clear" w:color="auto" w:fill="FFFFFF"/>
            </w:pPr>
            <w:r>
              <w:t>от 2001 до 3500</w:t>
            </w:r>
          </w:p>
          <w:p w:rsidR="00F71A54" w:rsidRDefault="00F71A54">
            <w:pPr>
              <w:widowControl w:val="0"/>
              <w:shd w:val="clear" w:color="auto" w:fill="FFFFFF"/>
              <w:autoSpaceDE w:val="0"/>
              <w:autoSpaceDN w:val="0"/>
              <w:adjustRightInd w:val="0"/>
              <w:spacing w:after="160"/>
              <w:jc w:val="both"/>
              <w:rPr>
                <w:sz w:val="24"/>
                <w:szCs w:val="24"/>
              </w:rPr>
            </w:pPr>
            <w:r>
              <w:t>за каждые последующие 1500 экземпляров</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F71A54" w:rsidRDefault="00F71A54">
            <w:pPr>
              <w:shd w:val="clear" w:color="auto" w:fill="FFFFFF"/>
              <w:jc w:val="center"/>
              <w:rPr>
                <w:sz w:val="24"/>
                <w:szCs w:val="24"/>
              </w:rPr>
            </w:pPr>
          </w:p>
          <w:p w:rsidR="00F71A54" w:rsidRDefault="00F71A54">
            <w:pPr>
              <w:shd w:val="clear" w:color="auto" w:fill="FFFFFF"/>
              <w:jc w:val="center"/>
            </w:pPr>
            <w:r>
              <w:t>до 2</w:t>
            </w:r>
          </w:p>
          <w:p w:rsidR="00F71A54" w:rsidRDefault="00F71A54">
            <w:pPr>
              <w:shd w:val="clear" w:color="auto" w:fill="FFFFFF"/>
              <w:jc w:val="center"/>
            </w:pPr>
            <w:r>
              <w:t>до 4</w:t>
            </w:r>
          </w:p>
          <w:p w:rsidR="00F71A54" w:rsidRDefault="00F71A54">
            <w:pPr>
              <w:shd w:val="clear" w:color="auto" w:fill="FFFFFF"/>
              <w:jc w:val="center"/>
            </w:pPr>
            <w:r>
              <w:t>до 7</w:t>
            </w:r>
          </w:p>
          <w:p w:rsidR="00F71A54" w:rsidRDefault="00F71A54">
            <w:pPr>
              <w:widowControl w:val="0"/>
              <w:shd w:val="clear" w:color="auto" w:fill="FFFFFF"/>
              <w:autoSpaceDE w:val="0"/>
              <w:autoSpaceDN w:val="0"/>
              <w:adjustRightInd w:val="0"/>
              <w:spacing w:after="160"/>
              <w:jc w:val="center"/>
              <w:rPr>
                <w:sz w:val="24"/>
                <w:szCs w:val="24"/>
              </w:rPr>
            </w:pPr>
            <w:r>
              <w:t>до 4, но не более 20</w:t>
            </w:r>
          </w:p>
        </w:tc>
      </w:tr>
      <w:tr w:rsidR="00F71A54" w:rsidTr="00F71A54">
        <w:tc>
          <w:tcPr>
            <w:tcW w:w="7479"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shd w:val="clear" w:color="auto" w:fill="FFFFFF"/>
              <w:autoSpaceDE w:val="0"/>
              <w:autoSpaceDN w:val="0"/>
              <w:adjustRightInd w:val="0"/>
              <w:jc w:val="both"/>
              <w:rPr>
                <w:sz w:val="24"/>
                <w:szCs w:val="24"/>
              </w:rPr>
            </w:pPr>
            <w:r>
              <w:t>учителям за обслуживание вычислительной техники 2% за каждый обслуживаемый компьютер, но не выше  20% (за работающие компьютеры)</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71A54" w:rsidRDefault="00F71A54">
            <w:pPr>
              <w:widowControl w:val="0"/>
              <w:shd w:val="clear" w:color="auto" w:fill="FFFFFF"/>
              <w:autoSpaceDE w:val="0"/>
              <w:autoSpaceDN w:val="0"/>
              <w:adjustRightInd w:val="0"/>
              <w:jc w:val="center"/>
              <w:rPr>
                <w:sz w:val="24"/>
                <w:szCs w:val="24"/>
              </w:rPr>
            </w:pPr>
            <w:r>
              <w:t>до 20</w:t>
            </w:r>
          </w:p>
        </w:tc>
      </w:tr>
      <w:tr w:rsidR="00F71A54" w:rsidTr="00F71A54">
        <w:trPr>
          <w:trHeight w:val="270"/>
        </w:trPr>
        <w:tc>
          <w:tcPr>
            <w:tcW w:w="7485" w:type="dxa"/>
            <w:gridSpan w:val="2"/>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spacing w:after="160"/>
              <w:rPr>
                <w:sz w:val="24"/>
                <w:szCs w:val="24"/>
              </w:rPr>
            </w:pPr>
            <w:r>
              <w:t>Учителям Национального языка и литературы за преподавание национального языка  и литературы в общеобразовательных учреждениях  с русским языком обучения</w:t>
            </w:r>
          </w:p>
        </w:tc>
        <w:tc>
          <w:tcPr>
            <w:tcW w:w="2404"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spacing w:after="160"/>
              <w:ind w:firstLine="720"/>
              <w:rPr>
                <w:sz w:val="24"/>
                <w:szCs w:val="24"/>
              </w:rPr>
            </w:pPr>
            <w:r>
              <w:t>До 15</w:t>
            </w:r>
          </w:p>
        </w:tc>
      </w:tr>
      <w:tr w:rsidR="00F71A54" w:rsidTr="00F71A54">
        <w:trPr>
          <w:trHeight w:val="480"/>
        </w:trPr>
        <w:tc>
          <w:tcPr>
            <w:tcW w:w="7485" w:type="dxa"/>
            <w:gridSpan w:val="2"/>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spacing w:after="160"/>
              <w:rPr>
                <w:sz w:val="24"/>
                <w:szCs w:val="24"/>
              </w:rPr>
            </w:pPr>
            <w:r>
              <w:t>Одному из учителей  начальных общеобразовательных школ с числом учащихся до 50человек за руководство школой</w:t>
            </w:r>
          </w:p>
        </w:tc>
        <w:tc>
          <w:tcPr>
            <w:tcW w:w="2404"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spacing w:after="160"/>
              <w:ind w:firstLine="720"/>
              <w:rPr>
                <w:sz w:val="24"/>
                <w:szCs w:val="24"/>
              </w:rPr>
            </w:pPr>
            <w:r>
              <w:t>до 10</w:t>
            </w:r>
          </w:p>
        </w:tc>
      </w:tr>
      <w:tr w:rsidR="00F71A54" w:rsidTr="00F71A54">
        <w:trPr>
          <w:trHeight w:val="600"/>
        </w:trPr>
        <w:tc>
          <w:tcPr>
            <w:tcW w:w="7485" w:type="dxa"/>
            <w:gridSpan w:val="2"/>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spacing w:after="160"/>
              <w:rPr>
                <w:sz w:val="24"/>
                <w:szCs w:val="24"/>
              </w:rPr>
            </w:pPr>
            <w:r>
              <w:t>Педагогическим работникам общеобразовательных школ за ведение делопроизводства</w:t>
            </w:r>
          </w:p>
        </w:tc>
        <w:tc>
          <w:tcPr>
            <w:tcW w:w="2404" w:type="dxa"/>
            <w:tcBorders>
              <w:top w:val="single" w:sz="4" w:space="0" w:color="auto"/>
              <w:left w:val="single" w:sz="4" w:space="0" w:color="auto"/>
              <w:bottom w:val="single" w:sz="4" w:space="0" w:color="auto"/>
              <w:right w:val="single" w:sz="4" w:space="0" w:color="auto"/>
            </w:tcBorders>
            <w:hideMark/>
          </w:tcPr>
          <w:p w:rsidR="00F71A54" w:rsidRDefault="00F71A54">
            <w:pPr>
              <w:widowControl w:val="0"/>
              <w:autoSpaceDE w:val="0"/>
              <w:autoSpaceDN w:val="0"/>
              <w:adjustRightInd w:val="0"/>
              <w:spacing w:after="160"/>
              <w:ind w:firstLine="720"/>
              <w:rPr>
                <w:sz w:val="24"/>
                <w:szCs w:val="24"/>
              </w:rPr>
            </w:pPr>
            <w:r>
              <w:t>До15</w:t>
            </w:r>
          </w:p>
        </w:tc>
      </w:tr>
    </w:tbl>
    <w:p w:rsidR="00F71A54" w:rsidRDefault="00F71A54" w:rsidP="00F71A54">
      <w:pPr>
        <w:shd w:val="clear" w:color="auto" w:fill="FFFFFF"/>
        <w:ind w:firstLine="669"/>
        <w:rPr>
          <w:b/>
          <w:bCs/>
        </w:rPr>
      </w:pPr>
      <w:r>
        <w:rPr>
          <w:b/>
          <w:bCs/>
        </w:rPr>
        <w:t>Примечание</w:t>
      </w:r>
    </w:p>
    <w:p w:rsidR="00F71A54" w:rsidRDefault="00F71A54" w:rsidP="00F71A54">
      <w:pPr>
        <w:shd w:val="clear" w:color="auto" w:fill="FFFFFF"/>
        <w:ind w:firstLine="669"/>
      </w:pPr>
      <w:r>
        <w:t>* Установление выплат за проверку письменных работ рекомендуется производить пропорционально обслуживаемому контингенту.</w:t>
      </w:r>
    </w:p>
    <w:p w:rsidR="00F71A54" w:rsidRDefault="00F71A54" w:rsidP="00F71A54">
      <w:pPr>
        <w:shd w:val="clear" w:color="auto" w:fill="FFFFFF"/>
        <w:ind w:firstLine="669"/>
      </w:pPr>
      <w:r>
        <w:t>** Установление выплаты за заведование учебными кабинетами (лабораториями, мастерскими) рекомендуется производить по итогам аттестации учебных кабинетов (лабораторий, мастерских).</w:t>
      </w:r>
    </w:p>
    <w:p w:rsidR="00F71A54" w:rsidRDefault="00F71A54" w:rsidP="00F71A54">
      <w:pPr>
        <w:shd w:val="clear" w:color="auto" w:fill="FFFFFF"/>
        <w:ind w:firstLine="669"/>
      </w:pPr>
    </w:p>
    <w:p w:rsidR="00F71A54" w:rsidRDefault="00F71A54" w:rsidP="00F71A54">
      <w:pPr>
        <w:shd w:val="clear" w:color="auto" w:fill="FFFFFF"/>
        <w:ind w:firstLine="669"/>
      </w:pPr>
    </w:p>
    <w:p w:rsidR="00F71A54" w:rsidRDefault="00F71A54" w:rsidP="00F71A54">
      <w:pPr>
        <w:shd w:val="clear" w:color="auto" w:fill="FFFFFF"/>
      </w:pPr>
    </w:p>
    <w:p w:rsidR="00F71A54" w:rsidRDefault="00F71A54" w:rsidP="00F71A54">
      <w:pPr>
        <w:ind w:leftChars="1800" w:left="3960"/>
        <w:jc w:val="right"/>
      </w:pPr>
    </w:p>
    <w:p w:rsidR="00F71A54" w:rsidRDefault="00F71A54" w:rsidP="00F71A54">
      <w:pPr>
        <w:ind w:leftChars="1800" w:left="3960"/>
        <w:jc w:val="right"/>
      </w:pPr>
      <w:r>
        <w:lastRenderedPageBreak/>
        <w:t>ПРИЛОЖЕНИЕ 4</w:t>
      </w:r>
    </w:p>
    <w:p w:rsidR="00F71A54" w:rsidRDefault="00F71A54" w:rsidP="00F71A54">
      <w:pPr>
        <w:tabs>
          <w:tab w:val="left" w:pos="5103"/>
        </w:tabs>
        <w:ind w:left="5245"/>
        <w:jc w:val="right"/>
      </w:pPr>
      <w:r>
        <w:t xml:space="preserve">к  положению об оплате труда работников муниципального бюджетного общеобразовательного учреждения  «Вадово-Селищинская средняя общеобразовательная школа» Зубово-Полянского муниципального района Республики Мордовия </w:t>
      </w:r>
    </w:p>
    <w:p w:rsidR="00F71A54" w:rsidRDefault="00F71A54" w:rsidP="00F71A54">
      <w:pPr>
        <w:jc w:val="right"/>
      </w:pPr>
      <w:r>
        <w:t xml:space="preserve">оплата </w:t>
      </w:r>
      <w:proofErr w:type="gramStart"/>
      <w:r>
        <w:t>труда</w:t>
      </w:r>
      <w:proofErr w:type="gramEnd"/>
      <w:r>
        <w:t xml:space="preserve"> которых производится  по</w:t>
      </w:r>
    </w:p>
    <w:p w:rsidR="00F71A54" w:rsidRDefault="00F71A54" w:rsidP="00F71A54">
      <w:pPr>
        <w:jc w:val="right"/>
      </w:pPr>
      <w:r>
        <w:t>стоимости  бюджетной образовательной услуги</w:t>
      </w:r>
    </w:p>
    <w:p w:rsidR="00F71A54" w:rsidRDefault="00F71A54" w:rsidP="00F71A54">
      <w:pPr>
        <w:pStyle w:val="FR3"/>
        <w:spacing w:line="240" w:lineRule="auto"/>
        <w:ind w:left="0" w:firstLine="0"/>
        <w:jc w:val="center"/>
        <w:rPr>
          <w:rFonts w:ascii="Times New Roman" w:hAnsi="Times New Roman" w:cs="Times New Roman"/>
          <w:b/>
          <w:bCs/>
          <w:sz w:val="24"/>
          <w:szCs w:val="24"/>
        </w:rPr>
      </w:pPr>
    </w:p>
    <w:p w:rsidR="00F71A54" w:rsidRDefault="00F71A54" w:rsidP="00F71A54">
      <w:pPr>
        <w:pStyle w:val="FR3"/>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ТАРИФИКАЦИОННЫЙ СПИСОК РАБОТНИКОВ</w:t>
      </w:r>
    </w:p>
    <w:tbl>
      <w:tblPr>
        <w:tblW w:w="0" w:type="auto"/>
        <w:tblInd w:w="1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22"/>
      </w:tblGrid>
      <w:tr w:rsidR="00F71A54" w:rsidTr="00F71A54">
        <w:trPr>
          <w:trHeight w:val="89"/>
        </w:trPr>
        <w:tc>
          <w:tcPr>
            <w:tcW w:w="10022" w:type="dxa"/>
            <w:tcBorders>
              <w:top w:val="single" w:sz="4" w:space="0" w:color="auto"/>
              <w:left w:val="single" w:sz="4" w:space="0" w:color="auto"/>
              <w:bottom w:val="single" w:sz="4" w:space="0" w:color="auto"/>
              <w:right w:val="single" w:sz="4" w:space="0" w:color="auto"/>
            </w:tcBorders>
          </w:tcPr>
          <w:p w:rsidR="00F71A54" w:rsidRDefault="00F71A54">
            <w:pPr>
              <w:pStyle w:val="FR3"/>
              <w:spacing w:line="240" w:lineRule="auto"/>
              <w:ind w:left="0" w:firstLine="0"/>
              <w:rPr>
                <w:rFonts w:ascii="Times New Roman" w:hAnsi="Times New Roman" w:cs="Times New Roman"/>
                <w:b/>
                <w:bCs/>
                <w:sz w:val="24"/>
                <w:szCs w:val="24"/>
              </w:rPr>
            </w:pPr>
          </w:p>
          <w:p w:rsidR="00F71A54" w:rsidRDefault="00F71A54">
            <w:pPr>
              <w:pStyle w:val="FR3"/>
              <w:spacing w:line="240" w:lineRule="auto"/>
              <w:ind w:left="0" w:firstLine="499"/>
              <w:jc w:val="center"/>
              <w:rPr>
                <w:rFonts w:ascii="Times New Roman" w:hAnsi="Times New Roman" w:cs="Times New Roman"/>
                <w:b/>
                <w:bCs/>
                <w:sz w:val="24"/>
                <w:szCs w:val="24"/>
              </w:rPr>
            </w:pPr>
          </w:p>
        </w:tc>
      </w:tr>
    </w:tbl>
    <w:p w:rsidR="00F71A54" w:rsidRDefault="00F71A54" w:rsidP="00F71A54">
      <w:pPr>
        <w:pStyle w:val="FR3"/>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(полное название образовательного учреждения, его подчиненность и адрес) по состоянию </w:t>
      </w:r>
    </w:p>
    <w:p w:rsidR="00F71A54" w:rsidRDefault="00F71A54" w:rsidP="00F71A54">
      <w:pPr>
        <w:pStyle w:val="FR3"/>
        <w:spacing w:line="240" w:lineRule="auto"/>
        <w:ind w:left="0" w:firstLine="0"/>
        <w:jc w:val="center"/>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 года</w:t>
      </w:r>
    </w:p>
    <w:p w:rsidR="00F71A54" w:rsidRDefault="00F71A54" w:rsidP="00F71A54">
      <w:pPr>
        <w:ind w:leftChars="2625" w:left="5775" w:firstLine="12"/>
        <w:jc w:val="cente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631"/>
        <w:gridCol w:w="1170"/>
        <w:gridCol w:w="738"/>
        <w:gridCol w:w="45"/>
        <w:gridCol w:w="549"/>
        <w:gridCol w:w="1080"/>
        <w:gridCol w:w="1080"/>
        <w:gridCol w:w="1080"/>
        <w:gridCol w:w="1080"/>
        <w:gridCol w:w="1080"/>
        <w:gridCol w:w="1236"/>
        <w:gridCol w:w="78"/>
        <w:gridCol w:w="39"/>
        <w:gridCol w:w="19"/>
      </w:tblGrid>
      <w:tr w:rsidR="00F71A54" w:rsidTr="00F71A54">
        <w:trPr>
          <w:cantSplit/>
          <w:trHeight w:val="375"/>
          <w:jc w:val="center"/>
        </w:trPr>
        <w:tc>
          <w:tcPr>
            <w:tcW w:w="631" w:type="dxa"/>
            <w:vMerge w:val="restart"/>
            <w:tcBorders>
              <w:top w:val="single" w:sz="4" w:space="0" w:color="000000"/>
              <w:left w:val="single" w:sz="4" w:space="0" w:color="000000"/>
              <w:bottom w:val="single" w:sz="4" w:space="0" w:color="000000"/>
              <w:right w:val="single" w:sz="4" w:space="0" w:color="000000"/>
            </w:tcBorders>
          </w:tcPr>
          <w:p w:rsidR="00F71A54" w:rsidRDefault="00F71A54">
            <w:pPr>
              <w:jc w:val="center"/>
              <w:rPr>
                <w:sz w:val="24"/>
                <w:szCs w:val="24"/>
              </w:rPr>
            </w:pPr>
            <w:r>
              <w:t xml:space="preserve">NN </w:t>
            </w:r>
            <w:proofErr w:type="gramStart"/>
            <w:r>
              <w:t>п</w:t>
            </w:r>
            <w:proofErr w:type="gramEnd"/>
            <w:r>
              <w:t>/п</w:t>
            </w:r>
          </w:p>
          <w:p w:rsidR="00F71A54" w:rsidRDefault="00F71A54">
            <w:pPr>
              <w:jc w:val="center"/>
              <w:rPr>
                <w:sz w:val="24"/>
                <w:szCs w:val="24"/>
              </w:rPr>
            </w:pPr>
          </w:p>
        </w:tc>
        <w:tc>
          <w:tcPr>
            <w:tcW w:w="1170" w:type="dxa"/>
            <w:vMerge w:val="restart"/>
            <w:tcBorders>
              <w:top w:val="single" w:sz="4" w:space="0" w:color="000000"/>
              <w:left w:val="single" w:sz="4" w:space="0" w:color="000000"/>
              <w:bottom w:val="single" w:sz="4" w:space="0" w:color="000000"/>
              <w:right w:val="single" w:sz="4" w:space="0" w:color="000000"/>
            </w:tcBorders>
          </w:tcPr>
          <w:p w:rsidR="00F71A54" w:rsidRDefault="00F71A54">
            <w:pPr>
              <w:jc w:val="center"/>
              <w:rPr>
                <w:sz w:val="24"/>
                <w:szCs w:val="24"/>
              </w:rPr>
            </w:pPr>
            <w:r>
              <w:t>Фами</w:t>
            </w:r>
            <w:r>
              <w:softHyphen/>
              <w:t>лия, имя,</w:t>
            </w:r>
          </w:p>
          <w:p w:rsidR="00F71A54" w:rsidRDefault="00F71A54">
            <w:pPr>
              <w:jc w:val="center"/>
            </w:pPr>
            <w:r>
              <w:t>отчес</w:t>
            </w:r>
            <w:r>
              <w:softHyphen/>
              <w:t>тво</w:t>
            </w:r>
          </w:p>
          <w:p w:rsidR="00F71A54" w:rsidRDefault="00F71A54">
            <w:pPr>
              <w:jc w:val="center"/>
              <w:rPr>
                <w:sz w:val="24"/>
                <w:szCs w:val="24"/>
              </w:rPr>
            </w:pPr>
          </w:p>
        </w:tc>
        <w:tc>
          <w:tcPr>
            <w:tcW w:w="738" w:type="dxa"/>
            <w:vMerge w:val="restart"/>
            <w:tcBorders>
              <w:top w:val="single" w:sz="4" w:space="0" w:color="000000"/>
              <w:left w:val="single" w:sz="4" w:space="0" w:color="000000"/>
              <w:bottom w:val="single" w:sz="4" w:space="0" w:color="000000"/>
              <w:right w:val="single" w:sz="4" w:space="0" w:color="000000"/>
            </w:tcBorders>
            <w:hideMark/>
          </w:tcPr>
          <w:p w:rsidR="00F71A54" w:rsidRDefault="00F71A54">
            <w:pPr>
              <w:rPr>
                <w:sz w:val="24"/>
                <w:szCs w:val="24"/>
              </w:rPr>
            </w:pPr>
            <w:r>
              <w:t>должность</w:t>
            </w:r>
          </w:p>
        </w:tc>
        <w:tc>
          <w:tcPr>
            <w:tcW w:w="594" w:type="dxa"/>
            <w:gridSpan w:val="2"/>
            <w:vMerge w:val="restart"/>
            <w:tcBorders>
              <w:top w:val="single" w:sz="4" w:space="0" w:color="000000"/>
              <w:left w:val="single" w:sz="4" w:space="0" w:color="000000"/>
              <w:bottom w:val="single" w:sz="4" w:space="0" w:color="auto"/>
              <w:right w:val="single" w:sz="4" w:space="0" w:color="000000"/>
            </w:tcBorders>
            <w:hideMark/>
          </w:tcPr>
          <w:p w:rsidR="00F71A54" w:rsidRDefault="00F71A54">
            <w:pPr>
              <w:jc w:val="center"/>
              <w:rPr>
                <w:sz w:val="24"/>
                <w:szCs w:val="24"/>
              </w:rPr>
            </w:pPr>
            <w:r>
              <w:t>разряд</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proofErr w:type="gramStart"/>
            <w:r>
              <w:t>Расчет-</w:t>
            </w:r>
            <w:proofErr w:type="spellStart"/>
            <w:r>
              <w:t>ная</w:t>
            </w:r>
            <w:proofErr w:type="spellEnd"/>
            <w:proofErr w:type="gramEnd"/>
            <w:r>
              <w:t xml:space="preserve"> </w:t>
            </w:r>
            <w:proofErr w:type="spellStart"/>
            <w:r>
              <w:t>стои-мость</w:t>
            </w:r>
            <w:proofErr w:type="spellEnd"/>
          </w:p>
          <w:p w:rsidR="00F71A54" w:rsidRDefault="00F71A54">
            <w:r>
              <w:t xml:space="preserve">образовательной услуги  </w:t>
            </w:r>
          </w:p>
          <w:p w:rsidR="00F71A54" w:rsidRDefault="00F71A54">
            <w:pPr>
              <w:rPr>
                <w:sz w:val="24"/>
                <w:szCs w:val="24"/>
              </w:rPr>
            </w:pPr>
            <w:r>
              <w:t>(</w:t>
            </w:r>
            <w:proofErr w:type="spellStart"/>
            <w:r>
              <w:t>ученико</w:t>
            </w:r>
            <w:proofErr w:type="spellEnd"/>
            <w:r>
              <w:t xml:space="preserve"> </w:t>
            </w:r>
            <w:proofErr w:type="gramStart"/>
            <w:r>
              <w:t>–ч</w:t>
            </w:r>
            <w:proofErr w:type="gramEnd"/>
            <w:r>
              <w:t>ас)</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Кол-во часов по предмету</w:t>
            </w:r>
          </w:p>
        </w:tc>
        <w:tc>
          <w:tcPr>
            <w:tcW w:w="3240" w:type="dxa"/>
            <w:gridSpan w:val="3"/>
            <w:tcBorders>
              <w:top w:val="single" w:sz="4" w:space="0" w:color="000000"/>
              <w:left w:val="single" w:sz="4" w:space="0" w:color="000000"/>
              <w:bottom w:val="single" w:sz="4" w:space="0" w:color="auto"/>
              <w:right w:val="single" w:sz="4" w:space="0" w:color="000000"/>
            </w:tcBorders>
            <w:hideMark/>
          </w:tcPr>
          <w:p w:rsidR="00F71A54" w:rsidRDefault="00F71A54">
            <w:pPr>
              <w:pStyle w:val="a5"/>
              <w:ind w:left="0" w:right="0" w:firstLine="0"/>
              <w:rPr>
                <w:sz w:val="24"/>
                <w:szCs w:val="24"/>
              </w:rPr>
            </w:pPr>
            <w:r>
              <w:rPr>
                <w:sz w:val="24"/>
                <w:szCs w:val="24"/>
              </w:rPr>
              <w:t xml:space="preserve">в </w:t>
            </w:r>
            <w:proofErr w:type="spellStart"/>
            <w:r>
              <w:rPr>
                <w:sz w:val="24"/>
                <w:szCs w:val="24"/>
              </w:rPr>
              <w:t>т.ч</w:t>
            </w:r>
            <w:proofErr w:type="spellEnd"/>
            <w:r>
              <w:rPr>
                <w:sz w:val="24"/>
                <w:szCs w:val="24"/>
              </w:rPr>
              <w:t xml:space="preserve">. в разрезе </w:t>
            </w:r>
            <w:proofErr w:type="spellStart"/>
            <w:r>
              <w:rPr>
                <w:sz w:val="24"/>
                <w:szCs w:val="24"/>
              </w:rPr>
              <w:t>кл</w:t>
            </w:r>
            <w:proofErr w:type="spellEnd"/>
            <w:proofErr w:type="gramStart"/>
            <w:r>
              <w:rPr>
                <w:sz w:val="24"/>
                <w:szCs w:val="24"/>
              </w:rPr>
              <w:t>.-</w:t>
            </w:r>
            <w:proofErr w:type="gramEnd"/>
            <w:r>
              <w:rPr>
                <w:sz w:val="24"/>
                <w:szCs w:val="24"/>
              </w:rPr>
              <w:t>комплектов</w:t>
            </w:r>
          </w:p>
        </w:tc>
        <w:tc>
          <w:tcPr>
            <w:tcW w:w="1372" w:type="dxa"/>
            <w:gridSpan w:val="4"/>
            <w:tcBorders>
              <w:top w:val="single" w:sz="4" w:space="0" w:color="000000"/>
              <w:left w:val="single" w:sz="4" w:space="0" w:color="000000"/>
              <w:bottom w:val="single" w:sz="4" w:space="0" w:color="000000"/>
              <w:right w:val="single" w:sz="4" w:space="0" w:color="auto"/>
            </w:tcBorders>
            <w:hideMark/>
          </w:tcPr>
          <w:p w:rsidR="00F71A54" w:rsidRDefault="00F71A54">
            <w:pPr>
              <w:pStyle w:val="a5"/>
              <w:ind w:left="0" w:right="0" w:firstLine="0"/>
              <w:rPr>
                <w:sz w:val="24"/>
                <w:szCs w:val="24"/>
              </w:rPr>
            </w:pPr>
            <w:r>
              <w:rPr>
                <w:sz w:val="24"/>
                <w:szCs w:val="24"/>
              </w:rPr>
              <w:t>Кол-во учеников по предмету</w:t>
            </w:r>
          </w:p>
        </w:tc>
      </w:tr>
      <w:tr w:rsidR="00F71A54" w:rsidTr="00F71A54">
        <w:trPr>
          <w:gridAfter w:val="2"/>
          <w:wAfter w:w="58" w:type="dxa"/>
          <w:cantSplit/>
          <w:trHeight w:val="322"/>
          <w:jc w:val="center"/>
        </w:trPr>
        <w:tc>
          <w:tcPr>
            <w:tcW w:w="631" w:type="dxa"/>
            <w:vMerge/>
            <w:tcBorders>
              <w:top w:val="single" w:sz="4" w:space="0" w:color="000000"/>
              <w:left w:val="single" w:sz="4" w:space="0" w:color="000000"/>
              <w:bottom w:val="single" w:sz="4" w:space="0" w:color="000000"/>
              <w:right w:val="single" w:sz="4" w:space="0" w:color="000000"/>
            </w:tcBorders>
            <w:vAlign w:val="center"/>
            <w:hideMark/>
          </w:tcPr>
          <w:p w:rsidR="00F71A54" w:rsidRDefault="00F71A54">
            <w:pPr>
              <w:rPr>
                <w:sz w:val="24"/>
                <w:szCs w:val="24"/>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71A54" w:rsidRDefault="00F71A54">
            <w:pPr>
              <w:rPr>
                <w:sz w:val="24"/>
                <w:szCs w:val="24"/>
              </w:rPr>
            </w:pPr>
          </w:p>
        </w:tc>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F71A54" w:rsidRDefault="00F71A54">
            <w:pPr>
              <w:rPr>
                <w:sz w:val="24"/>
                <w:szCs w:val="24"/>
              </w:rPr>
            </w:pPr>
          </w:p>
        </w:tc>
        <w:tc>
          <w:tcPr>
            <w:tcW w:w="1143" w:type="dxa"/>
            <w:gridSpan w:val="2"/>
            <w:vMerge/>
            <w:tcBorders>
              <w:top w:val="single" w:sz="4" w:space="0" w:color="000000"/>
              <w:left w:val="single" w:sz="4" w:space="0" w:color="000000"/>
              <w:bottom w:val="single" w:sz="4" w:space="0" w:color="auto"/>
              <w:right w:val="single" w:sz="4" w:space="0" w:color="000000"/>
            </w:tcBorders>
            <w:vAlign w:val="center"/>
            <w:hideMark/>
          </w:tcPr>
          <w:p w:rsidR="00F71A54" w:rsidRDefault="00F71A54">
            <w:pPr>
              <w:rPr>
                <w:sz w:val="24"/>
                <w:szCs w:val="2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F71A54" w:rsidRDefault="00F71A54">
            <w:pPr>
              <w:rPr>
                <w:sz w:val="24"/>
                <w:szCs w:val="2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F71A54" w:rsidRDefault="00F71A54">
            <w:pPr>
              <w:rPr>
                <w:sz w:val="24"/>
                <w:szCs w:val="24"/>
              </w:rPr>
            </w:pPr>
          </w:p>
        </w:tc>
        <w:tc>
          <w:tcPr>
            <w:tcW w:w="1080" w:type="dxa"/>
            <w:vMerge w:val="restart"/>
            <w:tcBorders>
              <w:top w:val="single" w:sz="4" w:space="0" w:color="auto"/>
              <w:left w:val="single" w:sz="4" w:space="0" w:color="000000"/>
              <w:bottom w:val="single" w:sz="4" w:space="0" w:color="000000"/>
              <w:right w:val="single" w:sz="4" w:space="0" w:color="000000"/>
            </w:tcBorders>
            <w:hideMark/>
          </w:tcPr>
          <w:p w:rsidR="00F71A54" w:rsidRDefault="00F71A54">
            <w:pPr>
              <w:jc w:val="center"/>
              <w:rPr>
                <w:sz w:val="24"/>
                <w:szCs w:val="24"/>
              </w:rPr>
            </w:pPr>
            <w:r>
              <w:t>1-4</w:t>
            </w:r>
          </w:p>
        </w:tc>
        <w:tc>
          <w:tcPr>
            <w:tcW w:w="1080" w:type="dxa"/>
            <w:vMerge w:val="restart"/>
            <w:tcBorders>
              <w:top w:val="single" w:sz="4" w:space="0" w:color="auto"/>
              <w:left w:val="single" w:sz="4" w:space="0" w:color="000000"/>
              <w:bottom w:val="single" w:sz="4" w:space="0" w:color="000000"/>
              <w:right w:val="single" w:sz="4" w:space="0" w:color="000000"/>
            </w:tcBorders>
            <w:hideMark/>
          </w:tcPr>
          <w:p w:rsidR="00F71A54" w:rsidRDefault="00F71A54">
            <w:pPr>
              <w:jc w:val="center"/>
              <w:rPr>
                <w:sz w:val="24"/>
                <w:szCs w:val="24"/>
              </w:rPr>
            </w:pPr>
            <w:r>
              <w:t>5-9</w:t>
            </w:r>
          </w:p>
        </w:tc>
        <w:tc>
          <w:tcPr>
            <w:tcW w:w="1080" w:type="dxa"/>
            <w:vMerge w:val="restart"/>
            <w:tcBorders>
              <w:top w:val="single" w:sz="4" w:space="0" w:color="auto"/>
              <w:left w:val="single" w:sz="4" w:space="0" w:color="000000"/>
              <w:bottom w:val="single" w:sz="4" w:space="0" w:color="000000"/>
              <w:right w:val="single" w:sz="4" w:space="0" w:color="auto"/>
            </w:tcBorders>
            <w:hideMark/>
          </w:tcPr>
          <w:p w:rsidR="00F71A54" w:rsidRDefault="00F71A54">
            <w:pPr>
              <w:pStyle w:val="a5"/>
              <w:ind w:left="0" w:right="0" w:firstLine="0"/>
              <w:rPr>
                <w:sz w:val="24"/>
                <w:szCs w:val="24"/>
              </w:rPr>
            </w:pPr>
            <w:r>
              <w:rPr>
                <w:sz w:val="24"/>
                <w:szCs w:val="24"/>
              </w:rPr>
              <w:t>10-11</w:t>
            </w:r>
          </w:p>
        </w:tc>
        <w:tc>
          <w:tcPr>
            <w:tcW w:w="1314" w:type="dxa"/>
            <w:gridSpan w:val="2"/>
            <w:tcBorders>
              <w:top w:val="single" w:sz="4" w:space="0" w:color="auto"/>
              <w:left w:val="single" w:sz="4" w:space="0" w:color="auto"/>
              <w:bottom w:val="nil"/>
              <w:right w:val="single" w:sz="4" w:space="0" w:color="auto"/>
            </w:tcBorders>
            <w:vAlign w:val="center"/>
          </w:tcPr>
          <w:p w:rsidR="00F71A54" w:rsidRDefault="00F71A54">
            <w:pPr>
              <w:rPr>
                <w:kern w:val="24"/>
                <w:sz w:val="24"/>
                <w:szCs w:val="24"/>
              </w:rPr>
            </w:pPr>
          </w:p>
        </w:tc>
      </w:tr>
      <w:tr w:rsidR="00F71A54" w:rsidTr="00F71A54">
        <w:trPr>
          <w:gridAfter w:val="1"/>
          <w:wAfter w:w="19" w:type="dxa"/>
          <w:cantSplit/>
          <w:trHeight w:val="982"/>
          <w:jc w:val="center"/>
        </w:trPr>
        <w:tc>
          <w:tcPr>
            <w:tcW w:w="631" w:type="dxa"/>
            <w:vMerge/>
            <w:tcBorders>
              <w:top w:val="single" w:sz="4" w:space="0" w:color="000000"/>
              <w:left w:val="single" w:sz="4" w:space="0" w:color="000000"/>
              <w:bottom w:val="single" w:sz="4" w:space="0" w:color="000000"/>
              <w:right w:val="single" w:sz="4" w:space="0" w:color="000000"/>
            </w:tcBorders>
            <w:vAlign w:val="center"/>
            <w:hideMark/>
          </w:tcPr>
          <w:p w:rsidR="00F71A54" w:rsidRDefault="00F71A54">
            <w:pPr>
              <w:rPr>
                <w:sz w:val="24"/>
                <w:szCs w:val="24"/>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71A54" w:rsidRDefault="00F71A54">
            <w:pPr>
              <w:rPr>
                <w:sz w:val="24"/>
                <w:szCs w:val="24"/>
              </w:rPr>
            </w:pPr>
          </w:p>
        </w:tc>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F71A54" w:rsidRDefault="00F71A54">
            <w:pPr>
              <w:rPr>
                <w:sz w:val="24"/>
                <w:szCs w:val="24"/>
              </w:rPr>
            </w:pPr>
          </w:p>
        </w:tc>
        <w:tc>
          <w:tcPr>
            <w:tcW w:w="594" w:type="dxa"/>
            <w:gridSpan w:val="2"/>
            <w:tcBorders>
              <w:top w:val="single" w:sz="4" w:space="0" w:color="auto"/>
              <w:left w:val="single" w:sz="4" w:space="0" w:color="000000"/>
              <w:bottom w:val="single" w:sz="4" w:space="0" w:color="000000"/>
              <w:right w:val="single" w:sz="4" w:space="0" w:color="000000"/>
            </w:tcBorders>
            <w:hideMark/>
          </w:tcPr>
          <w:p w:rsidR="00F71A54" w:rsidRDefault="00F71A54">
            <w:pPr>
              <w:jc w:val="center"/>
              <w:rPr>
                <w:sz w:val="24"/>
                <w:szCs w:val="24"/>
              </w:rPr>
            </w:pPr>
            <w:r>
              <w:t>категория</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F71A54" w:rsidRDefault="00F71A54">
            <w:pPr>
              <w:rPr>
                <w:sz w:val="24"/>
                <w:szCs w:val="2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F71A54" w:rsidRDefault="00F71A54">
            <w:pPr>
              <w:rPr>
                <w:sz w:val="24"/>
                <w:szCs w:val="24"/>
              </w:rPr>
            </w:pPr>
          </w:p>
        </w:tc>
        <w:tc>
          <w:tcPr>
            <w:tcW w:w="3240" w:type="dxa"/>
            <w:vMerge/>
            <w:tcBorders>
              <w:top w:val="single" w:sz="4" w:space="0" w:color="auto"/>
              <w:left w:val="single" w:sz="4" w:space="0" w:color="000000"/>
              <w:bottom w:val="single" w:sz="4" w:space="0" w:color="000000"/>
              <w:right w:val="single" w:sz="4" w:space="0" w:color="000000"/>
            </w:tcBorders>
            <w:vAlign w:val="center"/>
            <w:hideMark/>
          </w:tcPr>
          <w:p w:rsidR="00F71A54" w:rsidRDefault="00F71A54">
            <w:pPr>
              <w:rPr>
                <w:sz w:val="24"/>
                <w:szCs w:val="24"/>
              </w:rPr>
            </w:pPr>
          </w:p>
        </w:tc>
        <w:tc>
          <w:tcPr>
            <w:tcW w:w="1080" w:type="dxa"/>
            <w:vMerge/>
            <w:tcBorders>
              <w:top w:val="single" w:sz="4" w:space="0" w:color="auto"/>
              <w:left w:val="single" w:sz="4" w:space="0" w:color="000000"/>
              <w:bottom w:val="single" w:sz="4" w:space="0" w:color="000000"/>
              <w:right w:val="single" w:sz="4" w:space="0" w:color="000000"/>
            </w:tcBorders>
            <w:vAlign w:val="center"/>
            <w:hideMark/>
          </w:tcPr>
          <w:p w:rsidR="00F71A54" w:rsidRDefault="00F71A54">
            <w:pPr>
              <w:rPr>
                <w:sz w:val="24"/>
                <w:szCs w:val="24"/>
              </w:rPr>
            </w:pPr>
          </w:p>
        </w:tc>
        <w:tc>
          <w:tcPr>
            <w:tcW w:w="1080" w:type="dxa"/>
            <w:vMerge/>
            <w:tcBorders>
              <w:top w:val="single" w:sz="4" w:space="0" w:color="auto"/>
              <w:left w:val="single" w:sz="4" w:space="0" w:color="000000"/>
              <w:bottom w:val="single" w:sz="4" w:space="0" w:color="000000"/>
              <w:right w:val="single" w:sz="4" w:space="0" w:color="auto"/>
            </w:tcBorders>
            <w:vAlign w:val="center"/>
            <w:hideMark/>
          </w:tcPr>
          <w:p w:rsidR="00F71A54" w:rsidRDefault="00F71A54">
            <w:pPr>
              <w:rPr>
                <w:kern w:val="24"/>
                <w:sz w:val="24"/>
                <w:szCs w:val="24"/>
              </w:rPr>
            </w:pPr>
          </w:p>
        </w:tc>
        <w:tc>
          <w:tcPr>
            <w:tcW w:w="1353" w:type="dxa"/>
            <w:gridSpan w:val="3"/>
            <w:tcBorders>
              <w:top w:val="nil"/>
              <w:left w:val="single" w:sz="4" w:space="0" w:color="auto"/>
              <w:bottom w:val="single" w:sz="4" w:space="0" w:color="auto"/>
              <w:right w:val="single" w:sz="4" w:space="0" w:color="auto"/>
            </w:tcBorders>
            <w:vAlign w:val="center"/>
          </w:tcPr>
          <w:p w:rsidR="00F71A54" w:rsidRDefault="00F71A54">
            <w:pPr>
              <w:rPr>
                <w:kern w:val="24"/>
                <w:sz w:val="24"/>
                <w:szCs w:val="24"/>
              </w:rPr>
            </w:pPr>
          </w:p>
        </w:tc>
      </w:tr>
      <w:tr w:rsidR="00F71A54" w:rsidTr="00F71A54">
        <w:trPr>
          <w:gridAfter w:val="3"/>
          <w:wAfter w:w="136" w:type="dxa"/>
          <w:trHeight w:hRule="exact" w:val="292"/>
          <w:jc w:val="center"/>
        </w:trPr>
        <w:tc>
          <w:tcPr>
            <w:tcW w:w="631" w:type="dxa"/>
            <w:tcBorders>
              <w:top w:val="single" w:sz="4" w:space="0" w:color="000000"/>
              <w:left w:val="single" w:sz="4" w:space="0" w:color="000000"/>
              <w:bottom w:val="single" w:sz="4" w:space="0" w:color="000000"/>
              <w:right w:val="single" w:sz="4" w:space="0" w:color="000000"/>
            </w:tcBorders>
          </w:tcPr>
          <w:p w:rsidR="00F71A54" w:rsidRDefault="00F71A54">
            <w:pPr>
              <w:jc w:val="center"/>
              <w:rPr>
                <w:sz w:val="24"/>
                <w:szCs w:val="24"/>
              </w:rPr>
            </w:pPr>
            <w:r>
              <w:t>1</w:t>
            </w:r>
          </w:p>
          <w:p w:rsidR="00F71A54" w:rsidRDefault="00F71A54">
            <w:pPr>
              <w:jc w:val="cente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F71A54" w:rsidRDefault="00F71A54">
            <w:pPr>
              <w:jc w:val="center"/>
              <w:rPr>
                <w:sz w:val="24"/>
                <w:szCs w:val="24"/>
              </w:rPr>
            </w:pPr>
            <w:r>
              <w:t>2</w:t>
            </w:r>
          </w:p>
          <w:p w:rsidR="00F71A54" w:rsidRDefault="00F71A54">
            <w:pPr>
              <w:jc w:val="center"/>
              <w:rPr>
                <w:sz w:val="24"/>
                <w:szCs w:val="24"/>
              </w:rPr>
            </w:pPr>
          </w:p>
        </w:tc>
        <w:tc>
          <w:tcPr>
            <w:tcW w:w="783" w:type="dxa"/>
            <w:gridSpan w:val="2"/>
            <w:tcBorders>
              <w:top w:val="single" w:sz="4" w:space="0" w:color="000000"/>
              <w:left w:val="single" w:sz="4" w:space="0" w:color="000000"/>
              <w:bottom w:val="single" w:sz="4" w:space="0" w:color="000000"/>
              <w:right w:val="single" w:sz="4" w:space="0" w:color="000000"/>
            </w:tcBorders>
          </w:tcPr>
          <w:p w:rsidR="00F71A54" w:rsidRDefault="00F71A54">
            <w:pPr>
              <w:jc w:val="center"/>
              <w:rPr>
                <w:sz w:val="24"/>
                <w:szCs w:val="24"/>
              </w:rPr>
            </w:pPr>
            <w:r>
              <w:t>3</w:t>
            </w:r>
          </w:p>
          <w:p w:rsidR="00F71A54" w:rsidRDefault="00F71A54">
            <w:pPr>
              <w:jc w:val="center"/>
              <w:rPr>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1A54" w:rsidRDefault="00F71A54">
            <w:pPr>
              <w:jc w:val="center"/>
              <w:rPr>
                <w:sz w:val="24"/>
                <w:szCs w:val="24"/>
              </w:rPr>
            </w:pPr>
            <w:r>
              <w:t>4</w:t>
            </w:r>
          </w:p>
          <w:p w:rsidR="00F71A54" w:rsidRDefault="00F71A54">
            <w:pPr>
              <w:jc w:val="center"/>
              <w:rPr>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5</w:t>
            </w:r>
          </w:p>
          <w:p w:rsidR="00F71A54" w:rsidRDefault="00F71A54">
            <w:pPr>
              <w:jc w:val="center"/>
              <w:rPr>
                <w:sz w:val="24"/>
                <w:szCs w:val="24"/>
              </w:rPr>
            </w:pPr>
            <w:r>
              <w:t>6</w:t>
            </w:r>
          </w:p>
        </w:tc>
        <w:tc>
          <w:tcPr>
            <w:tcW w:w="1080"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6</w:t>
            </w:r>
          </w:p>
        </w:tc>
        <w:tc>
          <w:tcPr>
            <w:tcW w:w="1080"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7</w:t>
            </w:r>
          </w:p>
        </w:tc>
        <w:tc>
          <w:tcPr>
            <w:tcW w:w="1080"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8</w:t>
            </w:r>
          </w:p>
        </w:tc>
        <w:tc>
          <w:tcPr>
            <w:tcW w:w="1080"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9</w:t>
            </w:r>
          </w:p>
        </w:tc>
        <w:tc>
          <w:tcPr>
            <w:tcW w:w="1236"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10</w:t>
            </w:r>
          </w:p>
        </w:tc>
      </w:tr>
    </w:tbl>
    <w:p w:rsidR="00F71A54" w:rsidRDefault="00F71A54" w:rsidP="00F71A54">
      <w:pPr>
        <w:pStyle w:val="FR2"/>
        <w:spacing w:before="0" w:line="240" w:lineRule="auto"/>
        <w:ind w:firstLine="0"/>
        <w:jc w:val="right"/>
        <w:rPr>
          <w:sz w:val="24"/>
          <w:szCs w:val="24"/>
        </w:rPr>
      </w:pPr>
      <w:r>
        <w:rPr>
          <w:sz w:val="24"/>
          <w:szCs w:val="24"/>
        </w:rPr>
        <w:t>Продолжение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660"/>
        <w:gridCol w:w="608"/>
        <w:gridCol w:w="859"/>
        <w:gridCol w:w="812"/>
        <w:gridCol w:w="606"/>
        <w:gridCol w:w="520"/>
        <w:gridCol w:w="789"/>
        <w:gridCol w:w="1080"/>
        <w:gridCol w:w="1355"/>
        <w:gridCol w:w="1093"/>
        <w:gridCol w:w="1592"/>
      </w:tblGrid>
      <w:tr w:rsidR="00F71A54" w:rsidTr="00F71A54">
        <w:trPr>
          <w:trHeight w:hRule="exact" w:val="932"/>
          <w:jc w:val="center"/>
        </w:trPr>
        <w:tc>
          <w:tcPr>
            <w:tcW w:w="2127" w:type="dxa"/>
            <w:gridSpan w:val="3"/>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 xml:space="preserve">в </w:t>
            </w:r>
            <w:proofErr w:type="spellStart"/>
            <w:r>
              <w:t>т.ч</w:t>
            </w:r>
            <w:proofErr w:type="spellEnd"/>
            <w:r>
              <w:t xml:space="preserve">. в разрезе </w:t>
            </w:r>
            <w:proofErr w:type="spellStart"/>
            <w:r>
              <w:t>кл</w:t>
            </w:r>
            <w:proofErr w:type="spellEnd"/>
            <w:proofErr w:type="gramStart"/>
            <w:r>
              <w:t>.-</w:t>
            </w:r>
            <w:proofErr w:type="gramEnd"/>
            <w:r>
              <w:t xml:space="preserve">комплектов </w:t>
            </w:r>
          </w:p>
        </w:tc>
        <w:tc>
          <w:tcPr>
            <w:tcW w:w="812" w:type="dxa"/>
            <w:vMerge w:val="restart"/>
            <w:tcBorders>
              <w:top w:val="single" w:sz="4" w:space="0" w:color="000000"/>
              <w:left w:val="single" w:sz="4" w:space="0" w:color="000000"/>
              <w:bottom w:val="single" w:sz="4" w:space="0" w:color="000000"/>
              <w:right w:val="single" w:sz="4" w:space="0" w:color="auto"/>
            </w:tcBorders>
            <w:hideMark/>
          </w:tcPr>
          <w:p w:rsidR="00F71A54" w:rsidRDefault="00F71A54">
            <w:pPr>
              <w:jc w:val="center"/>
              <w:rPr>
                <w:sz w:val="24"/>
                <w:szCs w:val="24"/>
              </w:rPr>
            </w:pPr>
            <w:r>
              <w:t>Итого</w:t>
            </w:r>
          </w:p>
          <w:p w:rsidR="00F71A54" w:rsidRDefault="00F71A54">
            <w:pPr>
              <w:jc w:val="center"/>
            </w:pPr>
            <w:r>
              <w:t>зарплата</w:t>
            </w:r>
          </w:p>
          <w:p w:rsidR="00F71A54" w:rsidRDefault="00F71A54">
            <w:pPr>
              <w:jc w:val="center"/>
            </w:pPr>
            <w:r>
              <w:t>Итого</w:t>
            </w:r>
          </w:p>
          <w:p w:rsidR="00F71A54" w:rsidRDefault="00F71A54">
            <w:pPr>
              <w:jc w:val="center"/>
              <w:rPr>
                <w:sz w:val="24"/>
                <w:szCs w:val="24"/>
              </w:rPr>
            </w:pPr>
            <w:r>
              <w:t>зарплата</w:t>
            </w:r>
          </w:p>
        </w:tc>
        <w:tc>
          <w:tcPr>
            <w:tcW w:w="1915" w:type="dxa"/>
            <w:gridSpan w:val="3"/>
            <w:tcBorders>
              <w:top w:val="single" w:sz="4" w:space="0" w:color="000000"/>
              <w:left w:val="single" w:sz="4" w:space="0" w:color="000000"/>
              <w:bottom w:val="single" w:sz="4" w:space="0" w:color="000000"/>
              <w:right w:val="single" w:sz="4" w:space="0" w:color="auto"/>
            </w:tcBorders>
            <w:hideMark/>
          </w:tcPr>
          <w:p w:rsidR="00F71A54" w:rsidRDefault="00F71A54">
            <w:pPr>
              <w:jc w:val="center"/>
              <w:rPr>
                <w:sz w:val="24"/>
                <w:szCs w:val="24"/>
              </w:rPr>
            </w:pPr>
            <w:r>
              <w:t xml:space="preserve">в </w:t>
            </w:r>
            <w:proofErr w:type="spellStart"/>
            <w:r>
              <w:t>т.ч</w:t>
            </w:r>
            <w:proofErr w:type="spellEnd"/>
            <w:r>
              <w:t xml:space="preserve">. в разрезе </w:t>
            </w:r>
            <w:proofErr w:type="spellStart"/>
            <w:r>
              <w:t>кл</w:t>
            </w:r>
            <w:proofErr w:type="spellEnd"/>
            <w:proofErr w:type="gramStart"/>
            <w:r>
              <w:t>.-</w:t>
            </w:r>
            <w:proofErr w:type="gramEnd"/>
            <w:r>
              <w:t xml:space="preserve">комплектов </w:t>
            </w:r>
          </w:p>
        </w:tc>
        <w:tc>
          <w:tcPr>
            <w:tcW w:w="1080" w:type="dxa"/>
            <w:tcBorders>
              <w:top w:val="single" w:sz="4" w:space="0" w:color="000000"/>
              <w:left w:val="single" w:sz="4" w:space="0" w:color="auto"/>
              <w:bottom w:val="nil"/>
              <w:right w:val="single" w:sz="4" w:space="0" w:color="auto"/>
            </w:tcBorders>
            <w:hideMark/>
          </w:tcPr>
          <w:p w:rsidR="00F71A54" w:rsidRDefault="00F71A54">
            <w:pPr>
              <w:rPr>
                <w:sz w:val="24"/>
                <w:szCs w:val="24"/>
              </w:rPr>
            </w:pPr>
            <w:r>
              <w:t xml:space="preserve">Итого з/плата с учетом </w:t>
            </w:r>
            <w:proofErr w:type="spellStart"/>
            <w:r>
              <w:t>повышающ</w:t>
            </w:r>
            <w:proofErr w:type="spellEnd"/>
            <w:r>
              <w:t xml:space="preserve">. </w:t>
            </w:r>
          </w:p>
        </w:tc>
        <w:tc>
          <w:tcPr>
            <w:tcW w:w="4040" w:type="dxa"/>
            <w:gridSpan w:val="3"/>
            <w:tcBorders>
              <w:top w:val="single" w:sz="4" w:space="0" w:color="000000"/>
              <w:left w:val="single" w:sz="4" w:space="0" w:color="auto"/>
              <w:bottom w:val="nil"/>
              <w:right w:val="single" w:sz="4" w:space="0" w:color="000000"/>
            </w:tcBorders>
            <w:hideMark/>
          </w:tcPr>
          <w:p w:rsidR="00F71A54" w:rsidRDefault="00F71A54">
            <w:pPr>
              <w:jc w:val="center"/>
              <w:rPr>
                <w:sz w:val="24"/>
                <w:szCs w:val="24"/>
              </w:rPr>
            </w:pPr>
            <w:r>
              <w:t xml:space="preserve">В том числе в разрезе </w:t>
            </w:r>
            <w:proofErr w:type="spellStart"/>
            <w:r>
              <w:t>кл</w:t>
            </w:r>
            <w:proofErr w:type="spellEnd"/>
            <w:proofErr w:type="gramStart"/>
            <w:r>
              <w:t>.-</w:t>
            </w:r>
            <w:proofErr w:type="spellStart"/>
            <w:proofErr w:type="gramEnd"/>
            <w:r>
              <w:t>компл</w:t>
            </w:r>
            <w:proofErr w:type="spellEnd"/>
            <w:r>
              <w:t>.</w:t>
            </w:r>
          </w:p>
        </w:tc>
      </w:tr>
      <w:tr w:rsidR="00F71A54" w:rsidTr="00F71A54">
        <w:trPr>
          <w:trHeight w:hRule="exact" w:val="884"/>
          <w:jc w:val="center"/>
        </w:trPr>
        <w:tc>
          <w:tcPr>
            <w:tcW w:w="660"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1-4</w:t>
            </w:r>
          </w:p>
        </w:tc>
        <w:tc>
          <w:tcPr>
            <w:tcW w:w="608"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5-9</w:t>
            </w:r>
          </w:p>
        </w:tc>
        <w:tc>
          <w:tcPr>
            <w:tcW w:w="859" w:type="dxa"/>
            <w:tcBorders>
              <w:top w:val="single" w:sz="4" w:space="0" w:color="000000"/>
              <w:left w:val="single" w:sz="4" w:space="0" w:color="000000"/>
              <w:bottom w:val="single" w:sz="4" w:space="0" w:color="000000"/>
              <w:right w:val="single" w:sz="4" w:space="0" w:color="000000"/>
            </w:tcBorders>
            <w:hideMark/>
          </w:tcPr>
          <w:p w:rsidR="00F71A54" w:rsidRDefault="00F71A54">
            <w:pPr>
              <w:pStyle w:val="a5"/>
              <w:ind w:left="0" w:right="0" w:firstLine="0"/>
              <w:rPr>
                <w:sz w:val="24"/>
                <w:szCs w:val="24"/>
              </w:rPr>
            </w:pPr>
            <w:r>
              <w:rPr>
                <w:sz w:val="24"/>
                <w:szCs w:val="24"/>
              </w:rPr>
              <w:t xml:space="preserve">10-11 </w:t>
            </w:r>
          </w:p>
        </w:tc>
        <w:tc>
          <w:tcPr>
            <w:tcW w:w="812" w:type="dxa"/>
            <w:vMerge/>
            <w:tcBorders>
              <w:top w:val="single" w:sz="4" w:space="0" w:color="000000"/>
              <w:left w:val="single" w:sz="4" w:space="0" w:color="000000"/>
              <w:bottom w:val="single" w:sz="4" w:space="0" w:color="000000"/>
              <w:right w:val="single" w:sz="4" w:space="0" w:color="auto"/>
            </w:tcBorders>
            <w:vAlign w:val="center"/>
            <w:hideMark/>
          </w:tcPr>
          <w:p w:rsidR="00F71A54" w:rsidRDefault="00F71A54">
            <w:pPr>
              <w:rPr>
                <w:sz w:val="24"/>
                <w:szCs w:val="24"/>
              </w:rPr>
            </w:pPr>
          </w:p>
        </w:tc>
        <w:tc>
          <w:tcPr>
            <w:tcW w:w="606" w:type="dxa"/>
            <w:tcBorders>
              <w:top w:val="single" w:sz="4" w:space="0" w:color="000000"/>
              <w:left w:val="single" w:sz="4" w:space="0" w:color="auto"/>
              <w:bottom w:val="single" w:sz="4" w:space="0" w:color="000000"/>
              <w:right w:val="single" w:sz="4" w:space="0" w:color="000000"/>
            </w:tcBorders>
            <w:vAlign w:val="center"/>
            <w:hideMark/>
          </w:tcPr>
          <w:p w:rsidR="00F71A54" w:rsidRDefault="00F71A54">
            <w:pPr>
              <w:jc w:val="center"/>
              <w:rPr>
                <w:sz w:val="24"/>
                <w:szCs w:val="24"/>
              </w:rPr>
            </w:pPr>
            <w:r>
              <w:t>1-4</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F71A54" w:rsidRDefault="00F71A54">
            <w:pPr>
              <w:jc w:val="center"/>
              <w:rPr>
                <w:sz w:val="24"/>
                <w:szCs w:val="24"/>
              </w:rPr>
            </w:pPr>
            <w:r>
              <w:t>5-9</w:t>
            </w:r>
          </w:p>
        </w:tc>
        <w:tc>
          <w:tcPr>
            <w:tcW w:w="789" w:type="dxa"/>
            <w:tcBorders>
              <w:top w:val="nil"/>
              <w:left w:val="single" w:sz="4" w:space="0" w:color="000000"/>
              <w:bottom w:val="single" w:sz="4" w:space="0" w:color="000000"/>
              <w:right w:val="single" w:sz="4" w:space="0" w:color="auto"/>
            </w:tcBorders>
            <w:vAlign w:val="center"/>
            <w:hideMark/>
          </w:tcPr>
          <w:p w:rsidR="00F71A54" w:rsidRDefault="00F71A54">
            <w:pPr>
              <w:pStyle w:val="1"/>
              <w:rPr>
                <w:b w:val="0"/>
                <w:bCs w:val="0"/>
                <w:sz w:val="24"/>
                <w:szCs w:val="24"/>
              </w:rPr>
            </w:pPr>
            <w:r>
              <w:rPr>
                <w:b w:val="0"/>
                <w:bCs w:val="0"/>
                <w:sz w:val="24"/>
                <w:szCs w:val="24"/>
              </w:rPr>
              <w:t>10-11</w:t>
            </w:r>
          </w:p>
        </w:tc>
        <w:tc>
          <w:tcPr>
            <w:tcW w:w="1080" w:type="dxa"/>
            <w:tcBorders>
              <w:top w:val="nil"/>
              <w:left w:val="single" w:sz="4" w:space="0" w:color="auto"/>
              <w:bottom w:val="single" w:sz="4" w:space="0" w:color="000000"/>
              <w:right w:val="single" w:sz="4" w:space="0" w:color="auto"/>
            </w:tcBorders>
            <w:vAlign w:val="center"/>
            <w:hideMark/>
          </w:tcPr>
          <w:p w:rsidR="00F71A54" w:rsidRDefault="00F71A54">
            <w:pPr>
              <w:pStyle w:val="1"/>
              <w:rPr>
                <w:b w:val="0"/>
                <w:bCs w:val="0"/>
                <w:sz w:val="24"/>
                <w:szCs w:val="24"/>
              </w:rPr>
            </w:pPr>
            <w:proofErr w:type="spellStart"/>
            <w:r>
              <w:rPr>
                <w:b w:val="0"/>
                <w:bCs w:val="0"/>
                <w:sz w:val="24"/>
                <w:szCs w:val="24"/>
              </w:rPr>
              <w:t>коэффиц</w:t>
            </w:r>
            <w:proofErr w:type="spellEnd"/>
            <w:r>
              <w:rPr>
                <w:b w:val="0"/>
                <w:bCs w:val="0"/>
                <w:sz w:val="24"/>
                <w:szCs w:val="24"/>
              </w:rPr>
              <w:t>.</w:t>
            </w:r>
          </w:p>
          <w:p w:rsidR="00F71A54" w:rsidRDefault="00F71A54">
            <w:pPr>
              <w:pStyle w:val="1"/>
              <w:jc w:val="left"/>
              <w:rPr>
                <w:b w:val="0"/>
                <w:bCs w:val="0"/>
                <w:sz w:val="24"/>
                <w:szCs w:val="24"/>
              </w:rPr>
            </w:pPr>
            <w:r>
              <w:rPr>
                <w:b w:val="0"/>
                <w:bCs w:val="0"/>
                <w:sz w:val="24"/>
                <w:szCs w:val="24"/>
              </w:rPr>
              <w:t xml:space="preserve">за </w:t>
            </w:r>
            <w:proofErr w:type="spellStart"/>
            <w:r>
              <w:rPr>
                <w:b w:val="0"/>
                <w:bCs w:val="0"/>
                <w:sz w:val="24"/>
                <w:szCs w:val="24"/>
              </w:rPr>
              <w:t>квалиф</w:t>
            </w:r>
            <w:proofErr w:type="gramStart"/>
            <w:r>
              <w:rPr>
                <w:b w:val="0"/>
                <w:bCs w:val="0"/>
                <w:sz w:val="24"/>
                <w:szCs w:val="24"/>
              </w:rPr>
              <w:t>.к</w:t>
            </w:r>
            <w:proofErr w:type="gramEnd"/>
            <w:r>
              <w:rPr>
                <w:b w:val="0"/>
                <w:bCs w:val="0"/>
                <w:sz w:val="24"/>
                <w:szCs w:val="24"/>
              </w:rPr>
              <w:t>ат</w:t>
            </w:r>
            <w:proofErr w:type="spellEnd"/>
          </w:p>
        </w:tc>
        <w:tc>
          <w:tcPr>
            <w:tcW w:w="1355" w:type="dxa"/>
            <w:tcBorders>
              <w:top w:val="single" w:sz="4" w:space="0" w:color="000000"/>
              <w:left w:val="single" w:sz="4" w:space="0" w:color="auto"/>
              <w:bottom w:val="single" w:sz="4" w:space="0" w:color="000000"/>
              <w:right w:val="single" w:sz="4" w:space="0" w:color="000000"/>
            </w:tcBorders>
            <w:vAlign w:val="center"/>
            <w:hideMark/>
          </w:tcPr>
          <w:p w:rsidR="00F71A54" w:rsidRDefault="00F71A54">
            <w:pPr>
              <w:jc w:val="center"/>
              <w:rPr>
                <w:sz w:val="24"/>
                <w:szCs w:val="24"/>
              </w:rPr>
            </w:pPr>
            <w:r>
              <w:t>1-4</w:t>
            </w:r>
          </w:p>
        </w:tc>
        <w:tc>
          <w:tcPr>
            <w:tcW w:w="1093" w:type="dxa"/>
            <w:tcBorders>
              <w:top w:val="single" w:sz="4" w:space="0" w:color="000000"/>
              <w:left w:val="single" w:sz="4" w:space="0" w:color="000000"/>
              <w:bottom w:val="single" w:sz="4" w:space="0" w:color="000000"/>
              <w:right w:val="single" w:sz="4" w:space="0" w:color="000000"/>
            </w:tcBorders>
            <w:vAlign w:val="center"/>
            <w:hideMark/>
          </w:tcPr>
          <w:p w:rsidR="00F71A54" w:rsidRDefault="00F71A54">
            <w:pPr>
              <w:jc w:val="center"/>
              <w:rPr>
                <w:sz w:val="24"/>
                <w:szCs w:val="24"/>
              </w:rPr>
            </w:pPr>
            <w:r>
              <w:t>5-9</w:t>
            </w:r>
          </w:p>
        </w:tc>
        <w:tc>
          <w:tcPr>
            <w:tcW w:w="1592" w:type="dxa"/>
            <w:tcBorders>
              <w:top w:val="single" w:sz="4" w:space="0" w:color="000000"/>
              <w:left w:val="single" w:sz="4" w:space="0" w:color="000000"/>
              <w:bottom w:val="single" w:sz="4" w:space="0" w:color="000000"/>
              <w:right w:val="single" w:sz="4" w:space="0" w:color="auto"/>
            </w:tcBorders>
            <w:vAlign w:val="center"/>
            <w:hideMark/>
          </w:tcPr>
          <w:p w:rsidR="00F71A54" w:rsidRDefault="00F71A54">
            <w:pPr>
              <w:jc w:val="center"/>
              <w:rPr>
                <w:sz w:val="24"/>
                <w:szCs w:val="24"/>
              </w:rPr>
            </w:pPr>
            <w:r>
              <w:t>10-11</w:t>
            </w:r>
          </w:p>
        </w:tc>
      </w:tr>
      <w:tr w:rsidR="00F71A54" w:rsidTr="00F71A54">
        <w:trPr>
          <w:trHeight w:hRule="exact" w:val="274"/>
          <w:jc w:val="center"/>
        </w:trPr>
        <w:tc>
          <w:tcPr>
            <w:tcW w:w="660"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11</w:t>
            </w:r>
          </w:p>
        </w:tc>
        <w:tc>
          <w:tcPr>
            <w:tcW w:w="608"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12</w:t>
            </w:r>
          </w:p>
        </w:tc>
        <w:tc>
          <w:tcPr>
            <w:tcW w:w="859"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13</w:t>
            </w:r>
          </w:p>
        </w:tc>
        <w:tc>
          <w:tcPr>
            <w:tcW w:w="812" w:type="dxa"/>
            <w:tcBorders>
              <w:top w:val="single" w:sz="4" w:space="0" w:color="000000"/>
              <w:left w:val="single" w:sz="4" w:space="0" w:color="000000"/>
              <w:bottom w:val="single" w:sz="4" w:space="0" w:color="000000"/>
              <w:right w:val="single" w:sz="4" w:space="0" w:color="auto"/>
            </w:tcBorders>
            <w:hideMark/>
          </w:tcPr>
          <w:p w:rsidR="00F71A54" w:rsidRDefault="00F71A54">
            <w:pPr>
              <w:jc w:val="center"/>
              <w:rPr>
                <w:sz w:val="24"/>
                <w:szCs w:val="24"/>
              </w:rPr>
            </w:pPr>
            <w:r>
              <w:t>14</w:t>
            </w:r>
          </w:p>
        </w:tc>
        <w:tc>
          <w:tcPr>
            <w:tcW w:w="606" w:type="dxa"/>
            <w:tcBorders>
              <w:top w:val="single" w:sz="4" w:space="0" w:color="000000"/>
              <w:left w:val="single" w:sz="4" w:space="0" w:color="auto"/>
              <w:bottom w:val="single" w:sz="4" w:space="0" w:color="000000"/>
              <w:right w:val="single" w:sz="4" w:space="0" w:color="000000"/>
            </w:tcBorders>
            <w:hideMark/>
          </w:tcPr>
          <w:p w:rsidR="00F71A54" w:rsidRDefault="00F71A54">
            <w:pPr>
              <w:jc w:val="center"/>
              <w:rPr>
                <w:sz w:val="24"/>
                <w:szCs w:val="24"/>
              </w:rPr>
            </w:pPr>
            <w:r>
              <w:t>15</w:t>
            </w:r>
          </w:p>
        </w:tc>
        <w:tc>
          <w:tcPr>
            <w:tcW w:w="520"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16</w:t>
            </w:r>
          </w:p>
        </w:tc>
        <w:tc>
          <w:tcPr>
            <w:tcW w:w="789" w:type="dxa"/>
            <w:tcBorders>
              <w:top w:val="single" w:sz="4" w:space="0" w:color="000000"/>
              <w:left w:val="single" w:sz="4" w:space="0" w:color="000000"/>
              <w:bottom w:val="single" w:sz="4" w:space="0" w:color="000000"/>
              <w:right w:val="single" w:sz="4" w:space="0" w:color="auto"/>
            </w:tcBorders>
            <w:hideMark/>
          </w:tcPr>
          <w:p w:rsidR="00F71A54" w:rsidRDefault="00F71A54">
            <w:pPr>
              <w:jc w:val="center"/>
              <w:rPr>
                <w:sz w:val="24"/>
                <w:szCs w:val="24"/>
              </w:rPr>
            </w:pPr>
            <w:r>
              <w:t>17</w:t>
            </w:r>
          </w:p>
        </w:tc>
        <w:tc>
          <w:tcPr>
            <w:tcW w:w="1080" w:type="dxa"/>
            <w:tcBorders>
              <w:top w:val="single" w:sz="4" w:space="0" w:color="000000"/>
              <w:left w:val="single" w:sz="4" w:space="0" w:color="auto"/>
              <w:bottom w:val="single" w:sz="4" w:space="0" w:color="000000"/>
              <w:right w:val="single" w:sz="4" w:space="0" w:color="auto"/>
            </w:tcBorders>
            <w:hideMark/>
          </w:tcPr>
          <w:p w:rsidR="00F71A54" w:rsidRDefault="00F71A54">
            <w:pPr>
              <w:jc w:val="center"/>
              <w:rPr>
                <w:sz w:val="24"/>
                <w:szCs w:val="24"/>
              </w:rPr>
            </w:pPr>
            <w:r>
              <w:t>18</w:t>
            </w:r>
          </w:p>
        </w:tc>
        <w:tc>
          <w:tcPr>
            <w:tcW w:w="1355" w:type="dxa"/>
            <w:tcBorders>
              <w:top w:val="single" w:sz="4" w:space="0" w:color="000000"/>
              <w:left w:val="single" w:sz="4" w:space="0" w:color="auto"/>
              <w:bottom w:val="single" w:sz="4" w:space="0" w:color="000000"/>
              <w:right w:val="single" w:sz="4" w:space="0" w:color="000000"/>
            </w:tcBorders>
            <w:hideMark/>
          </w:tcPr>
          <w:p w:rsidR="00F71A54" w:rsidRDefault="00F71A54">
            <w:pPr>
              <w:jc w:val="center"/>
              <w:rPr>
                <w:sz w:val="24"/>
                <w:szCs w:val="24"/>
              </w:rPr>
            </w:pPr>
            <w:r>
              <w:t>19</w:t>
            </w:r>
          </w:p>
        </w:tc>
        <w:tc>
          <w:tcPr>
            <w:tcW w:w="1093"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20</w:t>
            </w:r>
          </w:p>
        </w:tc>
        <w:tc>
          <w:tcPr>
            <w:tcW w:w="1592"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21</w:t>
            </w:r>
          </w:p>
        </w:tc>
      </w:tr>
    </w:tbl>
    <w:p w:rsidR="00F71A54" w:rsidRDefault="00F71A54" w:rsidP="00F71A54">
      <w:pPr>
        <w:ind w:leftChars="2625" w:left="5775" w:firstLine="12"/>
        <w:jc w:val="center"/>
        <w:rPr>
          <w:sz w:val="24"/>
          <w:szCs w:val="24"/>
        </w:rPr>
      </w:pPr>
    </w:p>
    <w:p w:rsidR="00F71A54" w:rsidRDefault="00F71A54" w:rsidP="00F71A54">
      <w:pPr>
        <w:pStyle w:val="FR2"/>
        <w:spacing w:before="0" w:line="240" w:lineRule="auto"/>
        <w:ind w:firstLine="0"/>
        <w:jc w:val="right"/>
        <w:rPr>
          <w:sz w:val="24"/>
          <w:szCs w:val="24"/>
        </w:rPr>
      </w:pPr>
      <w:r>
        <w:rPr>
          <w:sz w:val="24"/>
          <w:szCs w:val="24"/>
        </w:rPr>
        <w:t>Продолжение</w:t>
      </w: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877"/>
        <w:gridCol w:w="772"/>
        <w:gridCol w:w="755"/>
        <w:gridCol w:w="606"/>
        <w:gridCol w:w="520"/>
        <w:gridCol w:w="789"/>
        <w:gridCol w:w="1080"/>
        <w:gridCol w:w="1035"/>
        <w:gridCol w:w="1382"/>
        <w:gridCol w:w="2145"/>
      </w:tblGrid>
      <w:tr w:rsidR="00F71A54" w:rsidTr="00F71A54">
        <w:trPr>
          <w:trHeight w:hRule="exact" w:val="339"/>
        </w:trPr>
        <w:tc>
          <w:tcPr>
            <w:tcW w:w="877" w:type="dxa"/>
            <w:tcBorders>
              <w:top w:val="single" w:sz="4" w:space="0" w:color="000000"/>
              <w:left w:val="single" w:sz="4" w:space="0" w:color="000000"/>
              <w:bottom w:val="nil"/>
              <w:right w:val="single" w:sz="4" w:space="0" w:color="auto"/>
            </w:tcBorders>
          </w:tcPr>
          <w:p w:rsidR="00F71A54" w:rsidRDefault="00F71A54">
            <w:pPr>
              <w:jc w:val="center"/>
              <w:rPr>
                <w:sz w:val="24"/>
                <w:szCs w:val="24"/>
              </w:rPr>
            </w:pPr>
          </w:p>
        </w:tc>
        <w:tc>
          <w:tcPr>
            <w:tcW w:w="772" w:type="dxa"/>
            <w:tcBorders>
              <w:top w:val="single" w:sz="4" w:space="0" w:color="000000"/>
              <w:left w:val="single" w:sz="4" w:space="0" w:color="000000"/>
              <w:bottom w:val="single" w:sz="4" w:space="0" w:color="000000"/>
              <w:right w:val="single" w:sz="4" w:space="0" w:color="auto"/>
            </w:tcBorders>
          </w:tcPr>
          <w:p w:rsidR="00F71A54" w:rsidRDefault="00F71A54">
            <w:pPr>
              <w:jc w:val="center"/>
              <w:rPr>
                <w:sz w:val="24"/>
                <w:szCs w:val="24"/>
              </w:rPr>
            </w:pPr>
          </w:p>
        </w:tc>
        <w:tc>
          <w:tcPr>
            <w:tcW w:w="8312" w:type="dxa"/>
            <w:gridSpan w:val="8"/>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доплаты и компенсационные выплаты</w:t>
            </w:r>
          </w:p>
        </w:tc>
      </w:tr>
      <w:tr w:rsidR="00F71A54" w:rsidTr="00F71A54">
        <w:trPr>
          <w:trHeight w:hRule="exact" w:val="1247"/>
        </w:trPr>
        <w:tc>
          <w:tcPr>
            <w:tcW w:w="877" w:type="dxa"/>
            <w:tcBorders>
              <w:top w:val="nil"/>
              <w:left w:val="single" w:sz="4" w:space="0" w:color="000000"/>
              <w:bottom w:val="single" w:sz="4" w:space="0" w:color="000000"/>
              <w:right w:val="single" w:sz="4" w:space="0" w:color="000000"/>
            </w:tcBorders>
            <w:hideMark/>
          </w:tcPr>
          <w:p w:rsidR="00F71A54" w:rsidRDefault="00F71A54">
            <w:pPr>
              <w:jc w:val="center"/>
              <w:rPr>
                <w:sz w:val="24"/>
                <w:szCs w:val="24"/>
              </w:rPr>
            </w:pPr>
            <w:r>
              <w:t>лицейские</w:t>
            </w:r>
          </w:p>
        </w:tc>
        <w:tc>
          <w:tcPr>
            <w:tcW w:w="772" w:type="dxa"/>
            <w:tcBorders>
              <w:top w:val="nil"/>
              <w:left w:val="single" w:sz="4" w:space="0" w:color="000000"/>
              <w:bottom w:val="single" w:sz="4" w:space="0" w:color="000000"/>
              <w:right w:val="single" w:sz="4" w:space="0" w:color="000000"/>
            </w:tcBorders>
            <w:hideMark/>
          </w:tcPr>
          <w:p w:rsidR="00F71A54" w:rsidRDefault="00F71A54">
            <w:pPr>
              <w:jc w:val="center"/>
              <w:rPr>
                <w:sz w:val="24"/>
                <w:szCs w:val="24"/>
              </w:rPr>
            </w:pPr>
            <w:r>
              <w:t>итого</w:t>
            </w:r>
          </w:p>
        </w:tc>
        <w:tc>
          <w:tcPr>
            <w:tcW w:w="755" w:type="dxa"/>
            <w:tcBorders>
              <w:top w:val="single" w:sz="4" w:space="0" w:color="000000"/>
              <w:left w:val="single" w:sz="4" w:space="0" w:color="000000"/>
              <w:bottom w:val="single" w:sz="4" w:space="0" w:color="000000"/>
              <w:right w:val="single" w:sz="4" w:space="0" w:color="auto"/>
            </w:tcBorders>
            <w:vAlign w:val="center"/>
            <w:hideMark/>
          </w:tcPr>
          <w:p w:rsidR="00F71A54" w:rsidRDefault="00F71A54">
            <w:pPr>
              <w:jc w:val="center"/>
              <w:rPr>
                <w:sz w:val="24"/>
                <w:szCs w:val="24"/>
              </w:rPr>
            </w:pPr>
            <w:r>
              <w:t>Кл.</w:t>
            </w:r>
          </w:p>
          <w:p w:rsidR="00F71A54" w:rsidRDefault="00F71A54">
            <w:pPr>
              <w:jc w:val="center"/>
              <w:rPr>
                <w:sz w:val="24"/>
                <w:szCs w:val="24"/>
              </w:rPr>
            </w:pPr>
            <w:r>
              <w:t>рук.</w:t>
            </w:r>
          </w:p>
        </w:tc>
        <w:tc>
          <w:tcPr>
            <w:tcW w:w="606" w:type="dxa"/>
            <w:tcBorders>
              <w:top w:val="single" w:sz="4" w:space="0" w:color="000000"/>
              <w:left w:val="single" w:sz="4" w:space="0" w:color="auto"/>
              <w:bottom w:val="single" w:sz="4" w:space="0" w:color="000000"/>
              <w:right w:val="single" w:sz="4" w:space="0" w:color="000000"/>
            </w:tcBorders>
            <w:vAlign w:val="center"/>
            <w:hideMark/>
          </w:tcPr>
          <w:p w:rsidR="00F71A54" w:rsidRDefault="00F71A54">
            <w:pPr>
              <w:jc w:val="center"/>
              <w:rPr>
                <w:sz w:val="24"/>
                <w:szCs w:val="24"/>
              </w:rPr>
            </w:pPr>
            <w:r>
              <w:t>тетради</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F71A54" w:rsidRDefault="00F71A54">
            <w:pPr>
              <w:pStyle w:val="1"/>
              <w:rPr>
                <w:b w:val="0"/>
                <w:bCs w:val="0"/>
                <w:sz w:val="24"/>
                <w:szCs w:val="24"/>
              </w:rPr>
            </w:pPr>
            <w:r>
              <w:rPr>
                <w:b w:val="0"/>
                <w:bCs w:val="0"/>
                <w:sz w:val="24"/>
                <w:szCs w:val="24"/>
              </w:rPr>
              <w:t>кабинет</w:t>
            </w:r>
          </w:p>
        </w:tc>
        <w:tc>
          <w:tcPr>
            <w:tcW w:w="789" w:type="dxa"/>
            <w:tcBorders>
              <w:top w:val="nil"/>
              <w:left w:val="single" w:sz="4" w:space="0" w:color="000000"/>
              <w:bottom w:val="single" w:sz="4" w:space="0" w:color="000000"/>
              <w:right w:val="single" w:sz="4" w:space="0" w:color="auto"/>
            </w:tcBorders>
            <w:vAlign w:val="center"/>
            <w:hideMark/>
          </w:tcPr>
          <w:p w:rsidR="00F71A54" w:rsidRDefault="00F71A54">
            <w:pPr>
              <w:pStyle w:val="1"/>
              <w:rPr>
                <w:b w:val="0"/>
                <w:bCs w:val="0"/>
                <w:sz w:val="24"/>
                <w:szCs w:val="24"/>
              </w:rPr>
            </w:pPr>
            <w:proofErr w:type="spellStart"/>
            <w:r>
              <w:rPr>
                <w:b w:val="0"/>
                <w:bCs w:val="0"/>
                <w:sz w:val="24"/>
                <w:szCs w:val="24"/>
              </w:rPr>
              <w:t>внекл</w:t>
            </w:r>
            <w:proofErr w:type="gramStart"/>
            <w:r>
              <w:rPr>
                <w:b w:val="0"/>
                <w:bCs w:val="0"/>
                <w:sz w:val="24"/>
                <w:szCs w:val="24"/>
              </w:rPr>
              <w:t>.ф</w:t>
            </w:r>
            <w:proofErr w:type="gramEnd"/>
            <w:r>
              <w:rPr>
                <w:b w:val="0"/>
                <w:bCs w:val="0"/>
                <w:sz w:val="24"/>
                <w:szCs w:val="24"/>
              </w:rPr>
              <w:t>из</w:t>
            </w:r>
            <w:proofErr w:type="spellEnd"/>
            <w:r>
              <w:rPr>
                <w:b w:val="0"/>
                <w:bCs w:val="0"/>
                <w:sz w:val="24"/>
                <w:szCs w:val="24"/>
              </w:rPr>
              <w:t>.</w:t>
            </w:r>
          </w:p>
        </w:tc>
        <w:tc>
          <w:tcPr>
            <w:tcW w:w="1080" w:type="dxa"/>
            <w:tcBorders>
              <w:top w:val="nil"/>
              <w:left w:val="single" w:sz="4" w:space="0" w:color="auto"/>
              <w:bottom w:val="single" w:sz="4" w:space="0" w:color="000000"/>
              <w:right w:val="single" w:sz="4" w:space="0" w:color="auto"/>
            </w:tcBorders>
            <w:vAlign w:val="center"/>
            <w:hideMark/>
          </w:tcPr>
          <w:p w:rsidR="00F71A54" w:rsidRDefault="00F71A54">
            <w:pPr>
              <w:jc w:val="center"/>
              <w:rPr>
                <w:sz w:val="24"/>
                <w:szCs w:val="24"/>
              </w:rPr>
            </w:pPr>
            <w:proofErr w:type="gramStart"/>
            <w:r>
              <w:t>мастер-</w:t>
            </w:r>
            <w:proofErr w:type="spellStart"/>
            <w:r>
              <w:t>ская</w:t>
            </w:r>
            <w:proofErr w:type="spellEnd"/>
            <w:proofErr w:type="gramEnd"/>
          </w:p>
        </w:tc>
        <w:tc>
          <w:tcPr>
            <w:tcW w:w="1035" w:type="dxa"/>
            <w:tcBorders>
              <w:top w:val="single" w:sz="4" w:space="0" w:color="000000"/>
              <w:left w:val="single" w:sz="4" w:space="0" w:color="auto"/>
              <w:bottom w:val="single" w:sz="4" w:space="0" w:color="000000"/>
              <w:right w:val="single" w:sz="4" w:space="0" w:color="000000"/>
            </w:tcBorders>
            <w:vAlign w:val="center"/>
            <w:hideMark/>
          </w:tcPr>
          <w:p w:rsidR="00F71A54" w:rsidRDefault="00F71A54">
            <w:pPr>
              <w:jc w:val="center"/>
              <w:rPr>
                <w:sz w:val="24"/>
                <w:szCs w:val="24"/>
              </w:rPr>
            </w:pPr>
            <w:r>
              <w:t>участок</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71A54" w:rsidRDefault="00F71A54">
            <w:pPr>
              <w:pStyle w:val="1"/>
              <w:rPr>
                <w:b w:val="0"/>
                <w:bCs w:val="0"/>
                <w:sz w:val="24"/>
                <w:szCs w:val="24"/>
              </w:rPr>
            </w:pPr>
            <w:r>
              <w:rPr>
                <w:b w:val="0"/>
                <w:bCs w:val="0"/>
                <w:sz w:val="24"/>
                <w:szCs w:val="24"/>
              </w:rPr>
              <w:t>делопроизводство</w:t>
            </w:r>
          </w:p>
        </w:tc>
        <w:tc>
          <w:tcPr>
            <w:tcW w:w="2145" w:type="dxa"/>
            <w:tcBorders>
              <w:top w:val="single" w:sz="4" w:space="0" w:color="000000"/>
              <w:left w:val="single" w:sz="4" w:space="0" w:color="000000"/>
              <w:bottom w:val="single" w:sz="4" w:space="0" w:color="000000"/>
              <w:right w:val="single" w:sz="4" w:space="0" w:color="auto"/>
            </w:tcBorders>
            <w:vAlign w:val="center"/>
            <w:hideMark/>
          </w:tcPr>
          <w:p w:rsidR="00F71A54" w:rsidRDefault="00F71A54">
            <w:pPr>
              <w:pStyle w:val="1"/>
              <w:rPr>
                <w:b w:val="0"/>
                <w:bCs w:val="0"/>
                <w:sz w:val="24"/>
                <w:szCs w:val="24"/>
              </w:rPr>
            </w:pPr>
            <w:r>
              <w:rPr>
                <w:b w:val="0"/>
                <w:bCs w:val="0"/>
                <w:sz w:val="24"/>
                <w:szCs w:val="24"/>
              </w:rPr>
              <w:t>За работающие компьютеры</w:t>
            </w:r>
          </w:p>
        </w:tc>
      </w:tr>
      <w:tr w:rsidR="00F71A54" w:rsidTr="00F71A54">
        <w:trPr>
          <w:trHeight w:hRule="exact" w:val="274"/>
        </w:trPr>
        <w:tc>
          <w:tcPr>
            <w:tcW w:w="877"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lastRenderedPageBreak/>
              <w:t>22</w:t>
            </w:r>
          </w:p>
        </w:tc>
        <w:tc>
          <w:tcPr>
            <w:tcW w:w="772"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23</w:t>
            </w:r>
          </w:p>
        </w:tc>
        <w:tc>
          <w:tcPr>
            <w:tcW w:w="755" w:type="dxa"/>
            <w:tcBorders>
              <w:top w:val="single" w:sz="4" w:space="0" w:color="000000"/>
              <w:left w:val="single" w:sz="4" w:space="0" w:color="000000"/>
              <w:bottom w:val="single" w:sz="4" w:space="0" w:color="000000"/>
              <w:right w:val="single" w:sz="4" w:space="0" w:color="auto"/>
            </w:tcBorders>
            <w:hideMark/>
          </w:tcPr>
          <w:p w:rsidR="00F71A54" w:rsidRDefault="00F71A54">
            <w:pPr>
              <w:jc w:val="center"/>
              <w:rPr>
                <w:sz w:val="24"/>
                <w:szCs w:val="24"/>
              </w:rPr>
            </w:pPr>
            <w:r>
              <w:t>24</w:t>
            </w:r>
          </w:p>
        </w:tc>
        <w:tc>
          <w:tcPr>
            <w:tcW w:w="606" w:type="dxa"/>
            <w:tcBorders>
              <w:top w:val="single" w:sz="4" w:space="0" w:color="000000"/>
              <w:left w:val="single" w:sz="4" w:space="0" w:color="auto"/>
              <w:bottom w:val="single" w:sz="4" w:space="0" w:color="000000"/>
              <w:right w:val="single" w:sz="4" w:space="0" w:color="000000"/>
            </w:tcBorders>
            <w:hideMark/>
          </w:tcPr>
          <w:p w:rsidR="00F71A54" w:rsidRDefault="00F71A54">
            <w:pPr>
              <w:jc w:val="center"/>
              <w:rPr>
                <w:sz w:val="24"/>
                <w:szCs w:val="24"/>
              </w:rPr>
            </w:pPr>
            <w:r>
              <w:t>25</w:t>
            </w:r>
          </w:p>
        </w:tc>
        <w:tc>
          <w:tcPr>
            <w:tcW w:w="520"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26</w:t>
            </w:r>
          </w:p>
        </w:tc>
        <w:tc>
          <w:tcPr>
            <w:tcW w:w="789" w:type="dxa"/>
            <w:tcBorders>
              <w:top w:val="single" w:sz="4" w:space="0" w:color="000000"/>
              <w:left w:val="single" w:sz="4" w:space="0" w:color="000000"/>
              <w:bottom w:val="single" w:sz="4" w:space="0" w:color="000000"/>
              <w:right w:val="single" w:sz="4" w:space="0" w:color="auto"/>
            </w:tcBorders>
            <w:hideMark/>
          </w:tcPr>
          <w:p w:rsidR="00F71A54" w:rsidRDefault="00F71A54">
            <w:pPr>
              <w:jc w:val="center"/>
              <w:rPr>
                <w:sz w:val="24"/>
                <w:szCs w:val="24"/>
              </w:rPr>
            </w:pPr>
            <w:r>
              <w:t>27</w:t>
            </w:r>
          </w:p>
        </w:tc>
        <w:tc>
          <w:tcPr>
            <w:tcW w:w="1080" w:type="dxa"/>
            <w:tcBorders>
              <w:top w:val="single" w:sz="4" w:space="0" w:color="000000"/>
              <w:left w:val="single" w:sz="4" w:space="0" w:color="auto"/>
              <w:bottom w:val="single" w:sz="4" w:space="0" w:color="000000"/>
              <w:right w:val="single" w:sz="4" w:space="0" w:color="auto"/>
            </w:tcBorders>
            <w:hideMark/>
          </w:tcPr>
          <w:p w:rsidR="00F71A54" w:rsidRDefault="00F71A54">
            <w:pPr>
              <w:jc w:val="center"/>
              <w:rPr>
                <w:sz w:val="24"/>
                <w:szCs w:val="24"/>
              </w:rPr>
            </w:pPr>
            <w:r>
              <w:t>28</w:t>
            </w:r>
          </w:p>
        </w:tc>
        <w:tc>
          <w:tcPr>
            <w:tcW w:w="1035" w:type="dxa"/>
            <w:tcBorders>
              <w:top w:val="single" w:sz="4" w:space="0" w:color="000000"/>
              <w:left w:val="single" w:sz="4" w:space="0" w:color="auto"/>
              <w:bottom w:val="single" w:sz="4" w:space="0" w:color="000000"/>
              <w:right w:val="single" w:sz="4" w:space="0" w:color="000000"/>
            </w:tcBorders>
            <w:hideMark/>
          </w:tcPr>
          <w:p w:rsidR="00F71A54" w:rsidRDefault="00F71A54">
            <w:pPr>
              <w:jc w:val="center"/>
              <w:rPr>
                <w:sz w:val="24"/>
                <w:szCs w:val="24"/>
              </w:rPr>
            </w:pPr>
            <w:r>
              <w:t>29</w:t>
            </w:r>
          </w:p>
        </w:tc>
        <w:tc>
          <w:tcPr>
            <w:tcW w:w="1382"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30</w:t>
            </w:r>
          </w:p>
        </w:tc>
        <w:tc>
          <w:tcPr>
            <w:tcW w:w="2145" w:type="dxa"/>
            <w:tcBorders>
              <w:top w:val="single" w:sz="4" w:space="0" w:color="000000"/>
              <w:left w:val="single" w:sz="4" w:space="0" w:color="000000"/>
              <w:bottom w:val="single" w:sz="4" w:space="0" w:color="000000"/>
              <w:right w:val="single" w:sz="4" w:space="0" w:color="auto"/>
            </w:tcBorders>
            <w:hideMark/>
          </w:tcPr>
          <w:p w:rsidR="00F71A54" w:rsidRDefault="00F71A54">
            <w:pPr>
              <w:jc w:val="center"/>
              <w:rPr>
                <w:sz w:val="24"/>
                <w:szCs w:val="24"/>
              </w:rPr>
            </w:pPr>
            <w:r>
              <w:t>31</w:t>
            </w:r>
          </w:p>
        </w:tc>
      </w:tr>
    </w:tbl>
    <w:p w:rsidR="00F71A54" w:rsidRDefault="00F71A54" w:rsidP="00F71A54">
      <w:pPr>
        <w:pStyle w:val="FR2"/>
        <w:spacing w:before="0" w:line="240" w:lineRule="auto"/>
        <w:ind w:firstLine="0"/>
        <w:jc w:val="right"/>
        <w:rPr>
          <w:sz w:val="24"/>
          <w:szCs w:val="24"/>
        </w:rPr>
      </w:pPr>
      <w:r>
        <w:rPr>
          <w:sz w:val="24"/>
          <w:szCs w:val="24"/>
        </w:rPr>
        <w:t>Продолжение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2187"/>
        <w:gridCol w:w="1681"/>
        <w:gridCol w:w="829"/>
        <w:gridCol w:w="900"/>
        <w:gridCol w:w="1063"/>
        <w:gridCol w:w="836"/>
        <w:gridCol w:w="900"/>
        <w:gridCol w:w="1855"/>
        <w:gridCol w:w="8"/>
      </w:tblGrid>
      <w:tr w:rsidR="00F71A54" w:rsidTr="00F71A54">
        <w:trPr>
          <w:trHeight w:hRule="exact" w:val="703"/>
          <w:jc w:val="center"/>
        </w:trPr>
        <w:tc>
          <w:tcPr>
            <w:tcW w:w="4697" w:type="dxa"/>
            <w:gridSpan w:val="3"/>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доплаты и компенсационные выплаты</w:t>
            </w:r>
          </w:p>
        </w:tc>
        <w:tc>
          <w:tcPr>
            <w:tcW w:w="900" w:type="dxa"/>
            <w:vMerge w:val="restart"/>
            <w:tcBorders>
              <w:top w:val="single" w:sz="4" w:space="0" w:color="000000"/>
              <w:left w:val="single" w:sz="4" w:space="0" w:color="000000"/>
              <w:bottom w:val="single" w:sz="4" w:space="0" w:color="000000"/>
              <w:right w:val="single" w:sz="4" w:space="0" w:color="auto"/>
            </w:tcBorders>
            <w:hideMark/>
          </w:tcPr>
          <w:p w:rsidR="00F71A54" w:rsidRDefault="00F71A54">
            <w:pPr>
              <w:jc w:val="center"/>
              <w:rPr>
                <w:sz w:val="24"/>
                <w:szCs w:val="24"/>
              </w:rPr>
            </w:pPr>
            <w:r>
              <w:t>Итого доплат и компенсаций</w:t>
            </w:r>
          </w:p>
        </w:tc>
        <w:tc>
          <w:tcPr>
            <w:tcW w:w="1063" w:type="dxa"/>
            <w:tcBorders>
              <w:top w:val="single" w:sz="4" w:space="0" w:color="000000"/>
              <w:left w:val="single" w:sz="4" w:space="0" w:color="000000"/>
              <w:bottom w:val="nil"/>
              <w:right w:val="single" w:sz="4" w:space="0" w:color="auto"/>
            </w:tcBorders>
          </w:tcPr>
          <w:p w:rsidR="00F71A54" w:rsidRDefault="00F71A54">
            <w:pPr>
              <w:jc w:val="center"/>
              <w:rPr>
                <w:sz w:val="24"/>
                <w:szCs w:val="24"/>
              </w:rPr>
            </w:pPr>
          </w:p>
        </w:tc>
        <w:tc>
          <w:tcPr>
            <w:tcW w:w="1736" w:type="dxa"/>
            <w:gridSpan w:val="2"/>
            <w:tcBorders>
              <w:top w:val="single" w:sz="4" w:space="0" w:color="000000"/>
              <w:left w:val="single" w:sz="4" w:space="0" w:color="auto"/>
              <w:bottom w:val="single" w:sz="4" w:space="0" w:color="auto"/>
              <w:right w:val="single" w:sz="4" w:space="0" w:color="auto"/>
            </w:tcBorders>
          </w:tcPr>
          <w:p w:rsidR="00F71A54" w:rsidRDefault="00F71A54">
            <w:pPr>
              <w:jc w:val="center"/>
              <w:rPr>
                <w:sz w:val="24"/>
                <w:szCs w:val="24"/>
              </w:rPr>
            </w:pPr>
            <w:r>
              <w:t>Фонд стимулирования</w:t>
            </w:r>
          </w:p>
          <w:p w:rsidR="00F71A54" w:rsidRDefault="00F71A54">
            <w:pPr>
              <w:jc w:val="center"/>
              <w:rPr>
                <w:sz w:val="24"/>
                <w:szCs w:val="24"/>
              </w:rPr>
            </w:pPr>
          </w:p>
        </w:tc>
        <w:tc>
          <w:tcPr>
            <w:tcW w:w="1863" w:type="dxa"/>
            <w:gridSpan w:val="2"/>
            <w:tcBorders>
              <w:top w:val="single" w:sz="4" w:space="0" w:color="000000"/>
              <w:left w:val="single" w:sz="4" w:space="0" w:color="auto"/>
              <w:bottom w:val="nil"/>
              <w:right w:val="single" w:sz="4" w:space="0" w:color="auto"/>
            </w:tcBorders>
          </w:tcPr>
          <w:p w:rsidR="00F71A54" w:rsidRDefault="00F71A54">
            <w:pPr>
              <w:jc w:val="center"/>
              <w:rPr>
                <w:sz w:val="24"/>
                <w:szCs w:val="24"/>
              </w:rPr>
            </w:pPr>
          </w:p>
        </w:tc>
      </w:tr>
      <w:tr w:rsidR="00F71A54" w:rsidTr="00F71A54">
        <w:trPr>
          <w:gridAfter w:val="1"/>
          <w:wAfter w:w="8" w:type="dxa"/>
          <w:trHeight w:hRule="exact" w:val="1335"/>
          <w:jc w:val="center"/>
        </w:trPr>
        <w:tc>
          <w:tcPr>
            <w:tcW w:w="2187"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 xml:space="preserve">Выравнивающий </w:t>
            </w:r>
            <w:proofErr w:type="spellStart"/>
            <w:r>
              <w:t>коэф</w:t>
            </w:r>
            <w:proofErr w:type="gramStart"/>
            <w:r>
              <w:t>.п</w:t>
            </w:r>
            <w:proofErr w:type="gramEnd"/>
            <w:r>
              <w:t>ри</w:t>
            </w:r>
            <w:proofErr w:type="spellEnd"/>
            <w:r>
              <w:t xml:space="preserve"> делении часов </w:t>
            </w:r>
            <w:proofErr w:type="spellStart"/>
            <w:r>
              <w:t>иностр</w:t>
            </w:r>
            <w:proofErr w:type="spellEnd"/>
            <w:r>
              <w:t xml:space="preserve">., </w:t>
            </w:r>
            <w:proofErr w:type="spellStart"/>
            <w:r>
              <w:t>информ</w:t>
            </w:r>
            <w:proofErr w:type="spellEnd"/>
            <w:r>
              <w:t xml:space="preserve">., </w:t>
            </w:r>
            <w:proofErr w:type="spellStart"/>
            <w:r>
              <w:t>физкульт</w:t>
            </w:r>
            <w:proofErr w:type="spellEnd"/>
            <w:r>
              <w:t>., труд</w:t>
            </w:r>
          </w:p>
        </w:tc>
        <w:tc>
          <w:tcPr>
            <w:tcW w:w="1681"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proofErr w:type="spellStart"/>
            <w:r>
              <w:t>Повыш</w:t>
            </w:r>
            <w:proofErr w:type="gramStart"/>
            <w:r>
              <w:t>.к</w:t>
            </w:r>
            <w:proofErr w:type="gramEnd"/>
            <w:r>
              <w:t>оэф.за</w:t>
            </w:r>
            <w:proofErr w:type="spellEnd"/>
            <w:r>
              <w:t xml:space="preserve"> звание </w:t>
            </w:r>
            <w:proofErr w:type="spellStart"/>
            <w:r>
              <w:t>заслуженногого</w:t>
            </w:r>
            <w:proofErr w:type="spellEnd"/>
            <w:r>
              <w:t xml:space="preserve"> работника</w:t>
            </w:r>
          </w:p>
        </w:tc>
        <w:tc>
          <w:tcPr>
            <w:tcW w:w="829" w:type="dxa"/>
            <w:tcBorders>
              <w:top w:val="single" w:sz="4" w:space="0" w:color="000000"/>
              <w:left w:val="single" w:sz="4" w:space="0" w:color="000000"/>
              <w:bottom w:val="single" w:sz="4" w:space="0" w:color="000000"/>
              <w:right w:val="single" w:sz="4" w:space="0" w:color="000000"/>
            </w:tcBorders>
            <w:hideMark/>
          </w:tcPr>
          <w:p w:rsidR="00F71A54" w:rsidRDefault="00F71A54">
            <w:pPr>
              <w:pStyle w:val="a5"/>
              <w:ind w:left="0" w:right="0" w:firstLine="0"/>
              <w:rPr>
                <w:sz w:val="24"/>
                <w:szCs w:val="24"/>
              </w:rPr>
            </w:pPr>
            <w:proofErr w:type="gramStart"/>
            <w:r>
              <w:rPr>
                <w:sz w:val="24"/>
                <w:szCs w:val="24"/>
              </w:rPr>
              <w:t>Вред-</w:t>
            </w:r>
            <w:proofErr w:type="spellStart"/>
            <w:r>
              <w:rPr>
                <w:sz w:val="24"/>
                <w:szCs w:val="24"/>
              </w:rPr>
              <w:t>ность</w:t>
            </w:r>
            <w:proofErr w:type="spellEnd"/>
            <w:proofErr w:type="gramEnd"/>
          </w:p>
        </w:tc>
        <w:tc>
          <w:tcPr>
            <w:tcW w:w="900" w:type="dxa"/>
            <w:vMerge/>
            <w:tcBorders>
              <w:top w:val="single" w:sz="4" w:space="0" w:color="000000"/>
              <w:left w:val="single" w:sz="4" w:space="0" w:color="000000"/>
              <w:bottom w:val="single" w:sz="4" w:space="0" w:color="000000"/>
              <w:right w:val="single" w:sz="4" w:space="0" w:color="auto"/>
            </w:tcBorders>
            <w:vAlign w:val="center"/>
            <w:hideMark/>
          </w:tcPr>
          <w:p w:rsidR="00F71A54" w:rsidRDefault="00F71A54">
            <w:pPr>
              <w:rPr>
                <w:sz w:val="24"/>
                <w:szCs w:val="24"/>
              </w:rPr>
            </w:pPr>
          </w:p>
        </w:tc>
        <w:tc>
          <w:tcPr>
            <w:tcW w:w="1063" w:type="dxa"/>
            <w:tcBorders>
              <w:top w:val="nil"/>
              <w:left w:val="single" w:sz="4" w:space="0" w:color="auto"/>
              <w:bottom w:val="single" w:sz="4" w:space="0" w:color="000000"/>
              <w:right w:val="single" w:sz="4" w:space="0" w:color="auto"/>
            </w:tcBorders>
            <w:vAlign w:val="center"/>
            <w:hideMark/>
          </w:tcPr>
          <w:p w:rsidR="00F71A54" w:rsidRDefault="00F71A54">
            <w:pPr>
              <w:jc w:val="center"/>
              <w:rPr>
                <w:sz w:val="24"/>
                <w:szCs w:val="24"/>
              </w:rPr>
            </w:pPr>
            <w:r>
              <w:t>Итого гарантируемая зарплата учителя</w:t>
            </w:r>
          </w:p>
        </w:tc>
        <w:tc>
          <w:tcPr>
            <w:tcW w:w="836" w:type="dxa"/>
            <w:tcBorders>
              <w:top w:val="single" w:sz="4" w:space="0" w:color="auto"/>
              <w:left w:val="single" w:sz="4" w:space="0" w:color="auto"/>
              <w:bottom w:val="single" w:sz="4" w:space="0" w:color="000000"/>
              <w:right w:val="single" w:sz="4" w:space="0" w:color="000000"/>
            </w:tcBorders>
            <w:vAlign w:val="center"/>
            <w:hideMark/>
          </w:tcPr>
          <w:p w:rsidR="00F71A54" w:rsidRDefault="00F71A54">
            <w:pPr>
              <w:jc w:val="center"/>
              <w:rPr>
                <w:sz w:val="24"/>
                <w:szCs w:val="24"/>
              </w:rPr>
            </w:pPr>
            <w:r>
              <w:t>%</w:t>
            </w:r>
          </w:p>
        </w:tc>
        <w:tc>
          <w:tcPr>
            <w:tcW w:w="900" w:type="dxa"/>
            <w:tcBorders>
              <w:top w:val="single" w:sz="4" w:space="0" w:color="auto"/>
              <w:left w:val="single" w:sz="4" w:space="0" w:color="000000"/>
              <w:bottom w:val="single" w:sz="4" w:space="0" w:color="000000"/>
              <w:right w:val="single" w:sz="4" w:space="0" w:color="auto"/>
            </w:tcBorders>
            <w:vAlign w:val="center"/>
            <w:hideMark/>
          </w:tcPr>
          <w:p w:rsidR="00F71A54" w:rsidRDefault="00F71A54">
            <w:pPr>
              <w:jc w:val="center"/>
              <w:rPr>
                <w:sz w:val="24"/>
                <w:szCs w:val="24"/>
              </w:rPr>
            </w:pPr>
            <w:r>
              <w:t>сумма</w:t>
            </w:r>
          </w:p>
        </w:tc>
        <w:tc>
          <w:tcPr>
            <w:tcW w:w="1855" w:type="dxa"/>
            <w:tcBorders>
              <w:top w:val="nil"/>
              <w:left w:val="single" w:sz="4" w:space="0" w:color="auto"/>
              <w:bottom w:val="single" w:sz="4" w:space="0" w:color="000000"/>
              <w:right w:val="single" w:sz="4" w:space="0" w:color="auto"/>
            </w:tcBorders>
            <w:vAlign w:val="center"/>
            <w:hideMark/>
          </w:tcPr>
          <w:p w:rsidR="00F71A54" w:rsidRDefault="00F71A54">
            <w:pPr>
              <w:jc w:val="center"/>
              <w:rPr>
                <w:sz w:val="24"/>
                <w:szCs w:val="24"/>
              </w:rPr>
            </w:pPr>
            <w:r>
              <w:t>всего</w:t>
            </w:r>
          </w:p>
        </w:tc>
      </w:tr>
      <w:tr w:rsidR="00F71A54" w:rsidTr="00F71A54">
        <w:trPr>
          <w:trHeight w:hRule="exact" w:val="274"/>
          <w:jc w:val="center"/>
        </w:trPr>
        <w:tc>
          <w:tcPr>
            <w:tcW w:w="2187"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32</w:t>
            </w:r>
          </w:p>
        </w:tc>
        <w:tc>
          <w:tcPr>
            <w:tcW w:w="1681"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33</w:t>
            </w:r>
          </w:p>
        </w:tc>
        <w:tc>
          <w:tcPr>
            <w:tcW w:w="829"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34</w:t>
            </w:r>
          </w:p>
        </w:tc>
        <w:tc>
          <w:tcPr>
            <w:tcW w:w="900" w:type="dxa"/>
            <w:tcBorders>
              <w:top w:val="single" w:sz="4" w:space="0" w:color="000000"/>
              <w:left w:val="single" w:sz="4" w:space="0" w:color="000000"/>
              <w:bottom w:val="single" w:sz="4" w:space="0" w:color="000000"/>
              <w:right w:val="single" w:sz="4" w:space="0" w:color="auto"/>
            </w:tcBorders>
            <w:hideMark/>
          </w:tcPr>
          <w:p w:rsidR="00F71A54" w:rsidRDefault="00F71A54">
            <w:pPr>
              <w:jc w:val="center"/>
              <w:rPr>
                <w:sz w:val="24"/>
                <w:szCs w:val="24"/>
              </w:rPr>
            </w:pPr>
            <w:r>
              <w:t>35</w:t>
            </w:r>
          </w:p>
        </w:tc>
        <w:tc>
          <w:tcPr>
            <w:tcW w:w="1063" w:type="dxa"/>
            <w:tcBorders>
              <w:top w:val="single" w:sz="4" w:space="0" w:color="000000"/>
              <w:left w:val="single" w:sz="4" w:space="0" w:color="auto"/>
              <w:bottom w:val="single" w:sz="4" w:space="0" w:color="000000"/>
              <w:right w:val="single" w:sz="4" w:space="0" w:color="000000"/>
            </w:tcBorders>
            <w:hideMark/>
          </w:tcPr>
          <w:p w:rsidR="00F71A54" w:rsidRDefault="00F71A54">
            <w:pPr>
              <w:jc w:val="center"/>
              <w:rPr>
                <w:sz w:val="24"/>
                <w:szCs w:val="24"/>
              </w:rPr>
            </w:pPr>
            <w:r>
              <w:t>36</w:t>
            </w:r>
          </w:p>
        </w:tc>
        <w:tc>
          <w:tcPr>
            <w:tcW w:w="836" w:type="dxa"/>
            <w:tcBorders>
              <w:top w:val="single" w:sz="4" w:space="0" w:color="000000"/>
              <w:left w:val="single" w:sz="4" w:space="0" w:color="000000"/>
              <w:bottom w:val="single" w:sz="4" w:space="0" w:color="000000"/>
              <w:right w:val="single" w:sz="4" w:space="0" w:color="000000"/>
            </w:tcBorders>
            <w:hideMark/>
          </w:tcPr>
          <w:p w:rsidR="00F71A54" w:rsidRDefault="00F71A54">
            <w:pPr>
              <w:jc w:val="center"/>
              <w:rPr>
                <w:sz w:val="24"/>
                <w:szCs w:val="24"/>
              </w:rPr>
            </w:pPr>
            <w:r>
              <w:t>37</w:t>
            </w:r>
          </w:p>
        </w:tc>
        <w:tc>
          <w:tcPr>
            <w:tcW w:w="900" w:type="dxa"/>
            <w:tcBorders>
              <w:top w:val="single" w:sz="4" w:space="0" w:color="000000"/>
              <w:left w:val="single" w:sz="4" w:space="0" w:color="000000"/>
              <w:bottom w:val="single" w:sz="4" w:space="0" w:color="000000"/>
              <w:right w:val="single" w:sz="4" w:space="0" w:color="auto"/>
            </w:tcBorders>
            <w:hideMark/>
          </w:tcPr>
          <w:p w:rsidR="00F71A54" w:rsidRDefault="00F71A54">
            <w:pPr>
              <w:jc w:val="center"/>
              <w:rPr>
                <w:sz w:val="24"/>
                <w:szCs w:val="24"/>
              </w:rPr>
            </w:pPr>
            <w:r>
              <w:t>38</w:t>
            </w:r>
          </w:p>
        </w:tc>
        <w:tc>
          <w:tcPr>
            <w:tcW w:w="1863" w:type="dxa"/>
            <w:gridSpan w:val="2"/>
            <w:tcBorders>
              <w:top w:val="single" w:sz="4" w:space="0" w:color="000000"/>
              <w:left w:val="single" w:sz="4" w:space="0" w:color="auto"/>
              <w:bottom w:val="single" w:sz="4" w:space="0" w:color="000000"/>
              <w:right w:val="single" w:sz="4" w:space="0" w:color="auto"/>
            </w:tcBorders>
            <w:hideMark/>
          </w:tcPr>
          <w:p w:rsidR="00F71A54" w:rsidRDefault="00F71A54">
            <w:pPr>
              <w:jc w:val="center"/>
              <w:rPr>
                <w:sz w:val="24"/>
                <w:szCs w:val="24"/>
              </w:rPr>
            </w:pPr>
            <w:r>
              <w:t>39</w:t>
            </w:r>
          </w:p>
        </w:tc>
      </w:tr>
    </w:tbl>
    <w:p w:rsidR="00F71A54" w:rsidRDefault="00F71A54" w:rsidP="00F71A54">
      <w:pPr>
        <w:pStyle w:val="ConsNormal"/>
        <w:widowControl/>
        <w:ind w:firstLine="0"/>
        <w:rPr>
          <w:rFonts w:ascii="Times New Roman" w:hAnsi="Times New Roman" w:cs="Times New Roman"/>
          <w:b/>
          <w:bCs/>
          <w:sz w:val="24"/>
          <w:szCs w:val="24"/>
        </w:rPr>
      </w:pPr>
    </w:p>
    <w:p w:rsidR="00F71A54" w:rsidRDefault="00F71A54" w:rsidP="00F71A54">
      <w:pPr>
        <w:ind w:leftChars="2700" w:left="5940" w:firstLine="12"/>
        <w:jc w:val="right"/>
      </w:pPr>
    </w:p>
    <w:p w:rsidR="00F71A54" w:rsidRDefault="00F71A54" w:rsidP="00F71A54">
      <w:pPr>
        <w:ind w:leftChars="2700" w:left="5940" w:firstLine="12"/>
        <w:jc w:val="right"/>
      </w:pPr>
    </w:p>
    <w:p w:rsidR="00F71A54" w:rsidRDefault="00F71A54" w:rsidP="00F71A54">
      <w:pPr>
        <w:ind w:leftChars="2700" w:left="5940" w:firstLine="12"/>
        <w:jc w:val="right"/>
      </w:pPr>
    </w:p>
    <w:p w:rsidR="00F71A54" w:rsidRDefault="00F71A54" w:rsidP="00F71A54">
      <w:pPr>
        <w:ind w:leftChars="2700" w:left="5940" w:firstLine="12"/>
        <w:jc w:val="right"/>
      </w:pPr>
    </w:p>
    <w:p w:rsidR="00F71A54" w:rsidRDefault="00F71A54" w:rsidP="00F71A54">
      <w:pPr>
        <w:ind w:leftChars="2700" w:left="5940" w:firstLine="12"/>
        <w:jc w:val="right"/>
      </w:pPr>
    </w:p>
    <w:p w:rsidR="00F71A54" w:rsidRDefault="00F71A54" w:rsidP="00F71A54">
      <w:pPr>
        <w:ind w:leftChars="2700" w:left="5940" w:firstLine="12"/>
        <w:jc w:val="right"/>
      </w:pPr>
    </w:p>
    <w:p w:rsidR="00F71A54" w:rsidRDefault="00F71A54" w:rsidP="00F71A54">
      <w:pPr>
        <w:ind w:leftChars="2700" w:left="5940" w:firstLine="12"/>
        <w:jc w:val="right"/>
      </w:pPr>
    </w:p>
    <w:p w:rsidR="00F71A54" w:rsidRDefault="00F71A54" w:rsidP="00F71A54">
      <w:pPr>
        <w:ind w:leftChars="2700" w:left="5940" w:firstLine="12"/>
        <w:jc w:val="right"/>
      </w:pPr>
    </w:p>
    <w:p w:rsidR="00F71A54" w:rsidRDefault="00F71A54" w:rsidP="00F71A54">
      <w:pPr>
        <w:ind w:leftChars="2700" w:left="5940" w:firstLine="12"/>
        <w:jc w:val="right"/>
      </w:pPr>
    </w:p>
    <w:p w:rsidR="00F71A54" w:rsidRDefault="00F71A54" w:rsidP="00F71A54">
      <w:pPr>
        <w:ind w:leftChars="2700" w:left="5940" w:firstLine="12"/>
        <w:jc w:val="right"/>
      </w:pPr>
    </w:p>
    <w:p w:rsidR="00F71A54" w:rsidRDefault="00F71A54" w:rsidP="00F71A54">
      <w:pPr>
        <w:ind w:leftChars="2700" w:left="5940" w:firstLine="12"/>
        <w:jc w:val="right"/>
      </w:pPr>
    </w:p>
    <w:p w:rsidR="00F71A54" w:rsidRDefault="00F71A54" w:rsidP="00F71A54">
      <w:pPr>
        <w:ind w:leftChars="2700" w:left="5940" w:firstLine="12"/>
        <w:jc w:val="right"/>
      </w:pPr>
    </w:p>
    <w:p w:rsidR="00F71A54" w:rsidRDefault="00F71A54" w:rsidP="00F71A54">
      <w:pPr>
        <w:ind w:leftChars="2700" w:left="5940" w:firstLine="12"/>
        <w:jc w:val="right"/>
      </w:pPr>
    </w:p>
    <w:p w:rsidR="00F71A54" w:rsidRDefault="00F71A54" w:rsidP="00F71A54">
      <w:pPr>
        <w:ind w:leftChars="2700" w:left="5940" w:firstLine="12"/>
        <w:jc w:val="right"/>
      </w:pPr>
    </w:p>
    <w:p w:rsidR="00F71A54" w:rsidRDefault="00F71A54" w:rsidP="00F71A54">
      <w:pPr>
        <w:ind w:leftChars="2700" w:left="5940" w:firstLine="12"/>
        <w:jc w:val="right"/>
      </w:pPr>
    </w:p>
    <w:p w:rsidR="00F71A54" w:rsidRDefault="00F71A54" w:rsidP="00F71A54">
      <w:pPr>
        <w:ind w:leftChars="2700" w:left="5940" w:firstLine="12"/>
        <w:jc w:val="right"/>
      </w:pPr>
    </w:p>
    <w:p w:rsidR="00F71A54" w:rsidRDefault="00F71A54" w:rsidP="00F71A54">
      <w:pPr>
        <w:ind w:leftChars="2700" w:left="5940" w:firstLine="12"/>
        <w:jc w:val="right"/>
      </w:pPr>
    </w:p>
    <w:p w:rsidR="00F71A54" w:rsidRDefault="00F71A54" w:rsidP="00F71A54">
      <w:pPr>
        <w:ind w:leftChars="2700" w:left="5940" w:firstLine="12"/>
        <w:jc w:val="right"/>
      </w:pPr>
    </w:p>
    <w:p w:rsidR="00F71A54" w:rsidRDefault="00F71A54" w:rsidP="00F71A54">
      <w:pPr>
        <w:ind w:leftChars="2700" w:left="5940" w:firstLine="12"/>
        <w:jc w:val="right"/>
      </w:pPr>
    </w:p>
    <w:p w:rsidR="00F71A54" w:rsidRDefault="00F71A54" w:rsidP="00F71A54">
      <w:pPr>
        <w:ind w:leftChars="2700" w:left="5940" w:firstLine="12"/>
        <w:jc w:val="right"/>
      </w:pPr>
    </w:p>
    <w:p w:rsidR="00F71A54" w:rsidRDefault="00F71A54" w:rsidP="00F71A54">
      <w:pPr>
        <w:ind w:leftChars="2700" w:left="5940" w:firstLine="12"/>
        <w:jc w:val="right"/>
      </w:pPr>
    </w:p>
    <w:p w:rsidR="00F71A54" w:rsidRDefault="00F71A54" w:rsidP="00F71A54">
      <w:pPr>
        <w:ind w:leftChars="2700" w:left="5940" w:firstLine="12"/>
        <w:jc w:val="right"/>
      </w:pPr>
    </w:p>
    <w:p w:rsidR="00F71A54" w:rsidRDefault="00F71A54" w:rsidP="00F71A54">
      <w:pPr>
        <w:ind w:leftChars="2700" w:left="5940" w:firstLine="12"/>
        <w:jc w:val="right"/>
      </w:pPr>
    </w:p>
    <w:p w:rsidR="00F71A54" w:rsidRDefault="00F71A54" w:rsidP="00F71A54">
      <w:pPr>
        <w:ind w:leftChars="2700" w:left="5940" w:firstLine="12"/>
        <w:jc w:val="right"/>
        <w:rPr>
          <w:rFonts w:ascii="Times New Roman" w:hAnsi="Times New Roman" w:cs="Times New Roman"/>
          <w:sz w:val="24"/>
          <w:szCs w:val="24"/>
        </w:rPr>
      </w:pPr>
      <w:r>
        <w:t>ПРИЛОЖЕНИЕ 5</w:t>
      </w:r>
    </w:p>
    <w:p w:rsidR="00F71A54" w:rsidRDefault="00F71A54" w:rsidP="00F71A54">
      <w:pPr>
        <w:ind w:firstLine="720"/>
        <w:jc w:val="both"/>
      </w:pPr>
    </w:p>
    <w:p w:rsidR="00F71A54" w:rsidRDefault="00F71A54" w:rsidP="00F71A54">
      <w:pPr>
        <w:tabs>
          <w:tab w:val="left" w:pos="5103"/>
        </w:tabs>
        <w:ind w:left="5245"/>
        <w:jc w:val="right"/>
      </w:pPr>
      <w:r>
        <w:t>к  положению об оплате труда работников муниципального бюджетного общеобразовательного учреждения  «  Вадово-Селищинска</w:t>
      </w:r>
      <w:proofErr w:type="gramStart"/>
      <w:r>
        <w:t>я-</w:t>
      </w:r>
      <w:proofErr w:type="gramEnd"/>
      <w:r>
        <w:t xml:space="preserve"> средняя общеобразовательная школа» Зубово-Полянского муниципального района Республики Мордовия </w:t>
      </w:r>
    </w:p>
    <w:p w:rsidR="00F71A54" w:rsidRDefault="00F71A54" w:rsidP="00F71A54">
      <w:pPr>
        <w:ind w:hanging="40"/>
        <w:jc w:val="center"/>
        <w:rPr>
          <w:b/>
          <w:bCs/>
        </w:rPr>
      </w:pPr>
    </w:p>
    <w:p w:rsidR="00F71A54" w:rsidRDefault="00F71A54" w:rsidP="00F71A54">
      <w:pPr>
        <w:ind w:firstLine="720"/>
        <w:jc w:val="right"/>
      </w:pPr>
    </w:p>
    <w:p w:rsidR="00F71A54" w:rsidRDefault="00F71A54" w:rsidP="00F71A54">
      <w:pPr>
        <w:jc w:val="center"/>
        <w:rPr>
          <w:b/>
          <w:bCs/>
          <w:caps/>
        </w:rPr>
      </w:pPr>
      <w:r>
        <w:rPr>
          <w:b/>
          <w:bCs/>
          <w:caps/>
        </w:rPr>
        <w:t>Продолжительность рабочего времени</w:t>
      </w:r>
    </w:p>
    <w:p w:rsidR="00F71A54" w:rsidRDefault="00F71A54" w:rsidP="00F71A54">
      <w:pPr>
        <w:jc w:val="center"/>
        <w:rPr>
          <w:b/>
          <w:bCs/>
          <w:caps/>
        </w:rPr>
      </w:pPr>
      <w:r>
        <w:rPr>
          <w:b/>
          <w:bCs/>
          <w:caps/>
        </w:rPr>
        <w:t xml:space="preserve"> (норма часов педагогической работы за ставку заработной платы) педагогических работников образовательных учреждений</w:t>
      </w:r>
    </w:p>
    <w:p w:rsidR="00F71A54" w:rsidRDefault="00F71A54" w:rsidP="00F71A54">
      <w:pPr>
        <w:jc w:val="center"/>
        <w:rPr>
          <w:b/>
          <w:bCs/>
          <w:caps/>
        </w:rPr>
      </w:pPr>
    </w:p>
    <w:p w:rsidR="00F71A54" w:rsidRDefault="00F71A54" w:rsidP="00F71A54">
      <w:pPr>
        <w:ind w:firstLine="720"/>
        <w:jc w:val="both"/>
      </w:pPr>
      <w:r>
        <w:t>Продолжительность рабочего времени (норма часов педагогической работы за ставку заработной платы)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w:t>
      </w:r>
      <w:proofErr w:type="gramStart"/>
      <w:r>
        <w:rPr>
          <w:vertAlign w:val="superscript"/>
        </w:rPr>
        <w:t>1</w:t>
      </w:r>
      <w:proofErr w:type="gramEnd"/>
      <w:r>
        <w:t>.</w:t>
      </w:r>
    </w:p>
    <w:p w:rsidR="00F71A54" w:rsidRDefault="00F71A54" w:rsidP="00F71A54">
      <w:pPr>
        <w:ind w:firstLine="720"/>
        <w:jc w:val="both"/>
      </w:pPr>
      <w:r>
        <w:t>Педагогическим работникам образовательных учреждений в зависимости от должности и (или) специальности с учетом особенностей их труда устанавливается:</w:t>
      </w:r>
    </w:p>
    <w:p w:rsidR="00F71A54" w:rsidRDefault="00F71A54" w:rsidP="00F71A54">
      <w:pPr>
        <w:jc w:val="both"/>
      </w:pPr>
      <w:r>
        <w:tab/>
        <w:t>1.Продолжительность рабочего времени, т.е. норма часов преподавательской работы за ставку заработной платы (нормируемая часть педагогической работы):</w:t>
      </w:r>
    </w:p>
    <w:p w:rsidR="00F71A54" w:rsidRDefault="00F71A54" w:rsidP="00F71A54">
      <w:pPr>
        <w:tabs>
          <w:tab w:val="left" w:pos="0"/>
        </w:tabs>
        <w:ind w:firstLine="1080"/>
        <w:jc w:val="both"/>
      </w:pPr>
      <w:r>
        <w:t>18 часов в неделю</w:t>
      </w:r>
      <w:proofErr w:type="gramStart"/>
      <w:r>
        <w:rPr>
          <w:vertAlign w:val="superscript"/>
        </w:rPr>
        <w:t>2</w:t>
      </w:r>
      <w:proofErr w:type="gramEnd"/>
      <w:r>
        <w:rPr>
          <w:vertAlign w:val="superscript"/>
        </w:rPr>
        <w:t>,3,4</w:t>
      </w:r>
    </w:p>
    <w:p w:rsidR="00F71A54" w:rsidRDefault="00F71A54" w:rsidP="00F71A54">
      <w:pPr>
        <w:tabs>
          <w:tab w:val="left" w:pos="0"/>
        </w:tabs>
        <w:ind w:firstLine="1080"/>
        <w:jc w:val="both"/>
      </w:pPr>
      <w:r>
        <w:t>-учителям 1-11 классов общеобразовательных учреждений;</w:t>
      </w:r>
    </w:p>
    <w:p w:rsidR="00F71A54" w:rsidRDefault="00F71A54" w:rsidP="00F71A54">
      <w:pPr>
        <w:tabs>
          <w:tab w:val="left" w:pos="0"/>
        </w:tabs>
        <w:ind w:firstLine="1080"/>
        <w:jc w:val="both"/>
      </w:pPr>
      <w:r>
        <w:t>-педагогам дополнительного образования; тренерам преподавателям, старшим тренерам преподавателям;</w:t>
      </w:r>
    </w:p>
    <w:p w:rsidR="00F71A54" w:rsidRDefault="00F71A54" w:rsidP="00F71A54">
      <w:pPr>
        <w:tabs>
          <w:tab w:val="left" w:pos="0"/>
        </w:tabs>
        <w:ind w:firstLine="1080"/>
        <w:jc w:val="both"/>
      </w:pPr>
      <w:r>
        <w:t>20 часов в неделю - учителям-логопедам;</w:t>
      </w:r>
    </w:p>
    <w:p w:rsidR="00F71A54" w:rsidRDefault="00F71A54" w:rsidP="00F71A54">
      <w:pPr>
        <w:numPr>
          <w:ilvl w:val="0"/>
          <w:numId w:val="2"/>
        </w:numPr>
        <w:tabs>
          <w:tab w:val="left" w:pos="0"/>
          <w:tab w:val="left" w:pos="1865"/>
        </w:tabs>
        <w:spacing w:after="0" w:line="240" w:lineRule="auto"/>
        <w:ind w:firstLine="1080"/>
        <w:jc w:val="both"/>
      </w:pPr>
      <w:r>
        <w:t>часа в неделю - музыкальным руководителям и концертмейстерам;</w:t>
      </w:r>
    </w:p>
    <w:p w:rsidR="00F71A54" w:rsidRDefault="00F71A54" w:rsidP="00F71A54">
      <w:pPr>
        <w:tabs>
          <w:tab w:val="left" w:pos="0"/>
        </w:tabs>
        <w:ind w:firstLine="1080"/>
        <w:jc w:val="both"/>
      </w:pPr>
      <w:r>
        <w:t>30 часов в неделю - инструкторам по физической культуре, воспитателям в группах продленного дня общеобразовательных учреждений, в пришкольных интернатах;</w:t>
      </w:r>
    </w:p>
    <w:p w:rsidR="00F71A54" w:rsidRDefault="00F71A54" w:rsidP="00F71A54">
      <w:pPr>
        <w:ind w:firstLine="567"/>
        <w:jc w:val="both"/>
      </w:pPr>
      <w:r>
        <w:t xml:space="preserve">       36 часов в неделю </w:t>
      </w:r>
    </w:p>
    <w:p w:rsidR="00F71A54" w:rsidRDefault="00F71A54" w:rsidP="00F71A54">
      <w:pPr>
        <w:ind w:firstLine="567"/>
      </w:pPr>
      <w:r>
        <w:t xml:space="preserve">       - педагогам-психологам;</w:t>
      </w:r>
    </w:p>
    <w:p w:rsidR="00F71A54" w:rsidRDefault="00F71A54" w:rsidP="00F71A54">
      <w:pPr>
        <w:ind w:firstLine="567"/>
      </w:pPr>
      <w:r>
        <w:t xml:space="preserve">       - методистам (старшим методистам) образовательных учреждений;</w:t>
      </w:r>
    </w:p>
    <w:p w:rsidR="00F71A54" w:rsidRDefault="00F71A54" w:rsidP="00F71A54">
      <w:pPr>
        <w:ind w:firstLine="567"/>
      </w:pPr>
      <w:r>
        <w:lastRenderedPageBreak/>
        <w:t xml:space="preserve">       - социальным педагогам, педагогам-организаторам;</w:t>
      </w:r>
    </w:p>
    <w:p w:rsidR="00F71A54" w:rsidRDefault="00F71A54" w:rsidP="00F71A54">
      <w:pPr>
        <w:ind w:firstLine="567"/>
      </w:pPr>
      <w:r>
        <w:t xml:space="preserve">       - старшим вожатым;</w:t>
      </w:r>
    </w:p>
    <w:p w:rsidR="00F71A54" w:rsidRDefault="00F71A54" w:rsidP="00F71A54">
      <w:pPr>
        <w:ind w:firstLine="567"/>
      </w:pPr>
      <w:r>
        <w:t xml:space="preserve">       - инструкторам по труду общеобразовательных учреждений;</w:t>
      </w:r>
    </w:p>
    <w:p w:rsidR="00F71A54" w:rsidRDefault="00F71A54" w:rsidP="00F71A54">
      <w:pPr>
        <w:ind w:firstLine="567"/>
        <w:jc w:val="both"/>
      </w:pPr>
      <w:r>
        <w:t xml:space="preserve">       - руководителям физического воспитания общеобразовательных учреждений </w:t>
      </w:r>
    </w:p>
    <w:p w:rsidR="00F71A54" w:rsidRDefault="00F71A54" w:rsidP="00F71A54">
      <w:pPr>
        <w:ind w:firstLine="567"/>
        <w:jc w:val="both"/>
      </w:pPr>
      <w:r>
        <w:t xml:space="preserve">       - преподавателям-организаторам (основ безопасности жизнедеятельности) общеобразовательных учреждений;</w:t>
      </w:r>
    </w:p>
    <w:p w:rsidR="00F71A54" w:rsidRDefault="00F71A54" w:rsidP="00F71A54">
      <w:pPr>
        <w:pBdr>
          <w:bottom w:val="single" w:sz="12" w:space="1" w:color="auto"/>
        </w:pBdr>
        <w:ind w:left="-453" w:firstLine="1020"/>
        <w:jc w:val="both"/>
      </w:pPr>
      <w:r>
        <w:t xml:space="preserve">     -мастерам производственного обучения. </w:t>
      </w:r>
    </w:p>
    <w:p w:rsidR="00F71A54" w:rsidRDefault="00F71A54" w:rsidP="00F71A54">
      <w:pPr>
        <w:pBdr>
          <w:bottom w:val="single" w:sz="12" w:space="1" w:color="auto"/>
        </w:pBdr>
        <w:ind w:left="-453" w:firstLine="1020"/>
        <w:jc w:val="both"/>
      </w:pPr>
    </w:p>
    <w:p w:rsidR="00F71A54" w:rsidRDefault="00F71A54" w:rsidP="00F71A54">
      <w:pPr>
        <w:ind w:firstLine="1020"/>
        <w:jc w:val="both"/>
      </w:pPr>
    </w:p>
    <w:p w:rsidR="00F71A54" w:rsidRDefault="00F71A54" w:rsidP="00F71A54">
      <w:pPr>
        <w:ind w:firstLine="1020"/>
        <w:jc w:val="both"/>
      </w:pPr>
    </w:p>
    <w:p w:rsidR="00F71A54" w:rsidRDefault="00F71A54" w:rsidP="00F71A54">
      <w:pPr>
        <w:ind w:firstLine="1020"/>
        <w:jc w:val="both"/>
      </w:pPr>
      <w:r>
        <w:t>Продолжительность рабочего времени других работников, не перечисленных в пункте 1, составляет 40 часов в неделю.</w:t>
      </w:r>
    </w:p>
    <w:p w:rsidR="00F71A54" w:rsidRDefault="00F71A54" w:rsidP="00F71A54">
      <w:pPr>
        <w:ind w:firstLine="1020"/>
        <w:jc w:val="both"/>
      </w:pPr>
      <w:r>
        <w:t>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F71A54" w:rsidRDefault="00F71A54" w:rsidP="00F71A54">
      <w:pPr>
        <w:ind w:firstLine="720"/>
        <w:jc w:val="both"/>
      </w:pPr>
      <w:r>
        <w:t>учителям 1-4 классов при передаче преподавания уроков иностранного языка, музыки, изобразительного искусства и физической культуры учителям и специалистам;</w:t>
      </w:r>
    </w:p>
    <w:p w:rsidR="00F71A54" w:rsidRDefault="00F71A54" w:rsidP="00F71A54">
      <w:pPr>
        <w:ind w:firstLine="720"/>
        <w:jc w:val="both"/>
      </w:pPr>
      <w:r>
        <w:t>учителям физической культуры общеобразовательных учреждений.</w:t>
      </w:r>
    </w:p>
    <w:p w:rsidR="00F71A54" w:rsidRDefault="00F71A54" w:rsidP="00F71A54">
      <w:pPr>
        <w:ind w:firstLine="720"/>
        <w:jc w:val="both"/>
      </w:pPr>
      <w:r>
        <w:t>Учителям общеобразовательных учреждений,  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F71A54" w:rsidRDefault="00F71A54" w:rsidP="00F71A54">
      <w:pPr>
        <w:ind w:firstLine="720"/>
        <w:jc w:val="both"/>
      </w:pPr>
      <w:r>
        <w:t>заработная плата за фактическое число часов, если оставшаяся нагрузка выше установленной нормы за ставку;</w:t>
      </w:r>
    </w:p>
    <w:p w:rsidR="00F71A54" w:rsidRDefault="00F71A54" w:rsidP="00F71A54">
      <w:pPr>
        <w:ind w:firstLine="720"/>
        <w:jc w:val="both"/>
      </w:pPr>
      <w:r>
        <w:t>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rsidR="00F71A54" w:rsidRDefault="00F71A54" w:rsidP="00F71A54">
      <w:pPr>
        <w:ind w:firstLine="720"/>
        <w:jc w:val="both"/>
      </w:pPr>
      <w:r>
        <w:t>заработная плата, установленная до снижения учебной нагрузки, если она была установлена ниже нормы за ставку, и если их невозможно догрузить другой педагогической работой.</w:t>
      </w:r>
    </w:p>
    <w:p w:rsidR="00F71A54" w:rsidRDefault="00F71A54" w:rsidP="00F71A54">
      <w:pPr>
        <w:ind w:firstLine="708"/>
        <w:jc w:val="both"/>
      </w:pPr>
      <w:r>
        <w:t>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позднее, чем за два месяца.</w:t>
      </w:r>
    </w:p>
    <w:p w:rsidR="00F71A54" w:rsidRDefault="00F71A54" w:rsidP="00F71A54">
      <w:pPr>
        <w:pBdr>
          <w:bottom w:val="single" w:sz="12" w:space="1" w:color="auto"/>
        </w:pBdr>
        <w:tabs>
          <w:tab w:val="left" w:pos="0"/>
        </w:tabs>
        <w:ind w:firstLine="1080"/>
        <w:jc w:val="both"/>
      </w:pPr>
    </w:p>
    <w:p w:rsidR="00F71A54" w:rsidRDefault="00F71A54" w:rsidP="00F71A54">
      <w:pPr>
        <w:pBdr>
          <w:bottom w:val="single" w:sz="12" w:space="1" w:color="auto"/>
        </w:pBdr>
        <w:tabs>
          <w:tab w:val="left" w:pos="0"/>
        </w:tabs>
        <w:ind w:firstLine="1080"/>
        <w:jc w:val="both"/>
      </w:pPr>
    </w:p>
    <w:p w:rsidR="00F71A54" w:rsidRDefault="00F71A54" w:rsidP="00F71A54">
      <w:pPr>
        <w:tabs>
          <w:tab w:val="left" w:pos="0"/>
        </w:tabs>
        <w:ind w:firstLine="720"/>
        <w:jc w:val="both"/>
      </w:pPr>
      <w:r>
        <w:rPr>
          <w:vertAlign w:val="superscript"/>
        </w:rPr>
        <w:lastRenderedPageBreak/>
        <w:t xml:space="preserve">1 </w:t>
      </w:r>
      <w: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F71A54" w:rsidRDefault="00F71A54" w:rsidP="00F71A54">
      <w:pPr>
        <w:tabs>
          <w:tab w:val="left" w:pos="0"/>
        </w:tabs>
        <w:ind w:firstLine="720"/>
        <w:jc w:val="both"/>
      </w:pPr>
      <w:r>
        <w:rPr>
          <w:vertAlign w:val="superscript"/>
        </w:rPr>
        <w:t>2</w:t>
      </w:r>
      <w:proofErr w:type="gramStart"/>
      <w:r>
        <w:rPr>
          <w:vertAlign w:val="superscript"/>
        </w:rPr>
        <w:t xml:space="preserve"> </w:t>
      </w:r>
      <w:r>
        <w:t>З</w:t>
      </w:r>
      <w:proofErr w:type="gramEnd"/>
      <w:r>
        <w:t>а преподавательскую работу, выполненную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F71A54" w:rsidRDefault="00F71A54" w:rsidP="00F71A54">
      <w:pPr>
        <w:tabs>
          <w:tab w:val="left" w:pos="0"/>
        </w:tabs>
        <w:ind w:firstLine="720"/>
        <w:jc w:val="both"/>
      </w:pPr>
      <w:r>
        <w:rPr>
          <w:vertAlign w:val="superscript"/>
        </w:rPr>
        <w:t xml:space="preserve">3 </w:t>
      </w:r>
      <w:r>
        <w:t>Норма часов педагогической и (или) преподавательской работы за ставку заработной штаты педагогических работников установлена в астрономических часах.</w:t>
      </w:r>
    </w:p>
    <w:p w:rsidR="00F71A54" w:rsidRDefault="00F71A54" w:rsidP="00F71A54">
      <w:pPr>
        <w:tabs>
          <w:tab w:val="left" w:pos="0"/>
        </w:tabs>
        <w:ind w:firstLine="720"/>
        <w:jc w:val="both"/>
      </w:pPr>
      <w:r>
        <w:rPr>
          <w:vertAlign w:val="superscript"/>
        </w:rPr>
        <w:t>4</w:t>
      </w:r>
      <w:proofErr w:type="gramStart"/>
      <w:r>
        <w:rPr>
          <w:vertAlign w:val="superscript"/>
        </w:rPr>
        <w:t xml:space="preserve"> </w:t>
      </w:r>
      <w:r>
        <w:t>Д</w:t>
      </w:r>
      <w:proofErr w:type="gramEnd"/>
      <w:r>
        <w:t xml:space="preserve">ля учителей, преподавателей, педагогов дополнительного образования образовательных учреждений норма часов преподавательской работы включает проводимые ими уроки (занятия) независимо от их продолжительности и короткие перерывы (перемены) между ними. </w:t>
      </w:r>
    </w:p>
    <w:p w:rsidR="00B70771" w:rsidRDefault="00B70771" w:rsidP="00B70771">
      <w:pPr>
        <w:jc w:val="right"/>
      </w:pPr>
    </w:p>
    <w:p w:rsidR="00F71A54" w:rsidRDefault="00F71A54" w:rsidP="00B70771">
      <w:pPr>
        <w:jc w:val="right"/>
      </w:pPr>
    </w:p>
    <w:p w:rsidR="00F71A54" w:rsidRDefault="00F71A54" w:rsidP="00B70771">
      <w:pPr>
        <w:jc w:val="right"/>
      </w:pPr>
    </w:p>
    <w:p w:rsidR="00F71A54" w:rsidRDefault="00F71A54" w:rsidP="00B70771">
      <w:pPr>
        <w:jc w:val="right"/>
      </w:pPr>
    </w:p>
    <w:p w:rsidR="00F71A54" w:rsidRDefault="00F71A54" w:rsidP="00B70771">
      <w:pPr>
        <w:jc w:val="right"/>
      </w:pPr>
    </w:p>
    <w:p w:rsidR="00F71A54" w:rsidRDefault="00F71A54" w:rsidP="00B70771">
      <w:pPr>
        <w:jc w:val="right"/>
      </w:pPr>
    </w:p>
    <w:p w:rsidR="00F71A54" w:rsidRDefault="00F71A54" w:rsidP="00B70771">
      <w:pPr>
        <w:jc w:val="right"/>
      </w:pPr>
    </w:p>
    <w:p w:rsidR="00F71A54" w:rsidRDefault="00F71A54" w:rsidP="00B70771">
      <w:pPr>
        <w:jc w:val="right"/>
      </w:pPr>
    </w:p>
    <w:p w:rsidR="00F71A54" w:rsidRDefault="00F71A54" w:rsidP="00B70771">
      <w:pPr>
        <w:jc w:val="right"/>
      </w:pPr>
    </w:p>
    <w:p w:rsidR="00F71A54" w:rsidRDefault="00F71A54" w:rsidP="00B70771">
      <w:pPr>
        <w:jc w:val="right"/>
      </w:pPr>
    </w:p>
    <w:p w:rsidR="00F71A54" w:rsidRDefault="00F71A54" w:rsidP="00B70771">
      <w:pPr>
        <w:jc w:val="right"/>
      </w:pPr>
    </w:p>
    <w:p w:rsidR="00F71A54" w:rsidRDefault="00F71A54" w:rsidP="00B70771">
      <w:pPr>
        <w:jc w:val="right"/>
      </w:pPr>
    </w:p>
    <w:p w:rsidR="00F71A54" w:rsidRDefault="00F71A54" w:rsidP="00B70771">
      <w:pPr>
        <w:jc w:val="right"/>
      </w:pPr>
    </w:p>
    <w:p w:rsidR="00F71A54" w:rsidRDefault="00F71A54" w:rsidP="00B70771">
      <w:pPr>
        <w:jc w:val="right"/>
      </w:pPr>
    </w:p>
    <w:p w:rsidR="00F71A54" w:rsidRDefault="00F71A54" w:rsidP="00B70771">
      <w:pPr>
        <w:jc w:val="right"/>
      </w:pPr>
    </w:p>
    <w:p w:rsidR="00F71A54" w:rsidRDefault="00F71A54" w:rsidP="00B70771">
      <w:pPr>
        <w:jc w:val="right"/>
      </w:pPr>
    </w:p>
    <w:p w:rsidR="00F71A54" w:rsidRDefault="00F71A54" w:rsidP="00B70771">
      <w:pPr>
        <w:jc w:val="right"/>
      </w:pPr>
    </w:p>
    <w:p w:rsidR="00F71A54" w:rsidRDefault="00F71A54" w:rsidP="00B70771">
      <w:pPr>
        <w:jc w:val="right"/>
      </w:pPr>
    </w:p>
    <w:p w:rsidR="00F71A54" w:rsidRDefault="00F71A54" w:rsidP="00B70771">
      <w:pPr>
        <w:jc w:val="right"/>
      </w:pPr>
    </w:p>
    <w:p w:rsidR="00F71A54" w:rsidRDefault="00F71A54" w:rsidP="00B70771">
      <w:pPr>
        <w:jc w:val="right"/>
      </w:pPr>
    </w:p>
    <w:p w:rsidR="00F71A54" w:rsidRPr="00B70771" w:rsidRDefault="00F71A54" w:rsidP="00B70771">
      <w:pPr>
        <w:jc w:val="right"/>
      </w:pPr>
      <w:r>
        <w:rPr>
          <w:noProof/>
          <w:lang w:eastAsia="ru-RU"/>
        </w:rPr>
        <w:drawing>
          <wp:inline distT="0" distB="0" distL="0" distR="0">
            <wp:extent cx="5934075" cy="8172450"/>
            <wp:effectExtent l="0" t="0" r="9525" b="0"/>
            <wp:docPr id="1" name="Рисунок 1" descr="C:\Users\1\Desktop\сканирование00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ирование0009.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8172450"/>
                    </a:xfrm>
                    <a:prstGeom prst="rect">
                      <a:avLst/>
                    </a:prstGeom>
                    <a:noFill/>
                    <a:ln>
                      <a:noFill/>
                    </a:ln>
                  </pic:spPr>
                </pic:pic>
              </a:graphicData>
            </a:graphic>
          </wp:inline>
        </w:drawing>
      </w:r>
      <w:bookmarkStart w:id="0" w:name="_GoBack"/>
      <w:bookmarkEnd w:id="0"/>
    </w:p>
    <w:sectPr w:rsidR="00F71A54" w:rsidRPr="00B70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581C"/>
    <w:multiLevelType w:val="singleLevel"/>
    <w:tmpl w:val="1975581C"/>
    <w:lvl w:ilvl="0">
      <w:start w:val="24"/>
      <w:numFmt w:val="decimal"/>
      <w:lvlText w:val="%1"/>
      <w:legacy w:legacy="1" w:legacySpace="0" w:legacyIndent="598"/>
      <w:lvlJc w:val="left"/>
      <w:pPr>
        <w:ind w:left="0" w:firstLine="0"/>
      </w:pPr>
      <w:rPr>
        <w:rFonts w:ascii="Times New Roman" w:hAnsi="Times New Roman" w:cs="Times New Roman" w:hint="default"/>
      </w:rPr>
    </w:lvl>
  </w:abstractNum>
  <w:num w:numId="1">
    <w:abstractNumId w:val="0"/>
  </w:num>
  <w:num w:numId="2">
    <w:abstractNumId w:val="0"/>
    <w:lvlOverride w:ilvl="0">
      <w:startOverride w:val="2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9F"/>
    <w:rsid w:val="001A5E9F"/>
    <w:rsid w:val="005B34A8"/>
    <w:rsid w:val="00B70771"/>
    <w:rsid w:val="00C0103C"/>
    <w:rsid w:val="00F71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1A54"/>
    <w:pPr>
      <w:keepNext/>
      <w:spacing w:after="0" w:line="240" w:lineRule="auto"/>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7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0771"/>
    <w:rPr>
      <w:rFonts w:ascii="Tahoma" w:hAnsi="Tahoma" w:cs="Tahoma"/>
      <w:sz w:val="16"/>
      <w:szCs w:val="16"/>
    </w:rPr>
  </w:style>
  <w:style w:type="character" w:customStyle="1" w:styleId="10">
    <w:name w:val="Заголовок 1 Знак"/>
    <w:basedOn w:val="a0"/>
    <w:link w:val="1"/>
    <w:rsid w:val="00F71A54"/>
    <w:rPr>
      <w:rFonts w:ascii="Times New Roman" w:eastAsia="Times New Roman" w:hAnsi="Times New Roman" w:cs="Times New Roman"/>
      <w:b/>
      <w:bCs/>
      <w:sz w:val="28"/>
      <w:szCs w:val="28"/>
      <w:lang w:eastAsia="ru-RU"/>
    </w:rPr>
  </w:style>
  <w:style w:type="paragraph" w:styleId="a5">
    <w:name w:val="Block Text"/>
    <w:basedOn w:val="a"/>
    <w:unhideWhenUsed/>
    <w:rsid w:val="00F71A54"/>
    <w:pPr>
      <w:shd w:val="clear" w:color="auto" w:fill="FFFFFF"/>
      <w:spacing w:after="0" w:line="240" w:lineRule="auto"/>
      <w:ind w:left="10" w:right="5" w:firstLine="490"/>
      <w:jc w:val="both"/>
    </w:pPr>
    <w:rPr>
      <w:rFonts w:ascii="Times New Roman" w:eastAsia="Times New Roman" w:hAnsi="Times New Roman" w:cs="Times New Roman"/>
      <w:kern w:val="24"/>
      <w:sz w:val="28"/>
      <w:szCs w:val="28"/>
      <w:lang w:eastAsia="ru-RU"/>
    </w:rPr>
  </w:style>
  <w:style w:type="paragraph" w:customStyle="1" w:styleId="ConsPlusNormal">
    <w:name w:val="ConsPlusNormal"/>
    <w:rsid w:val="00F71A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Нормальный (таблица)"/>
    <w:basedOn w:val="a"/>
    <w:next w:val="a"/>
    <w:rsid w:val="00F71A5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Normal">
    <w:name w:val="ConsNormal"/>
    <w:rsid w:val="00F71A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F71A54"/>
    <w:pPr>
      <w:widowControl w:val="0"/>
      <w:autoSpaceDE w:val="0"/>
      <w:autoSpaceDN w:val="0"/>
      <w:adjustRightInd w:val="0"/>
      <w:spacing w:before="200" w:after="0" w:line="316" w:lineRule="auto"/>
      <w:ind w:firstLine="120"/>
      <w:jc w:val="both"/>
    </w:pPr>
    <w:rPr>
      <w:rFonts w:ascii="Times New Roman" w:eastAsia="Times New Roman" w:hAnsi="Times New Roman" w:cs="Times New Roman"/>
      <w:sz w:val="12"/>
      <w:szCs w:val="12"/>
      <w:lang w:eastAsia="ru-RU"/>
    </w:rPr>
  </w:style>
  <w:style w:type="paragraph" w:customStyle="1" w:styleId="FR3">
    <w:name w:val="FR3"/>
    <w:rsid w:val="00F71A54"/>
    <w:pPr>
      <w:widowControl w:val="0"/>
      <w:autoSpaceDE w:val="0"/>
      <w:autoSpaceDN w:val="0"/>
      <w:adjustRightInd w:val="0"/>
      <w:spacing w:after="0" w:line="396" w:lineRule="auto"/>
      <w:ind w:left="80" w:firstLine="500"/>
    </w:pPr>
    <w:rPr>
      <w:rFonts w:ascii="Courier New" w:eastAsia="Times New Roman" w:hAnsi="Courier New" w:cs="Courier New"/>
      <w:sz w:val="12"/>
      <w:szCs w:val="1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1A54"/>
    <w:pPr>
      <w:keepNext/>
      <w:spacing w:after="0" w:line="240" w:lineRule="auto"/>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7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0771"/>
    <w:rPr>
      <w:rFonts w:ascii="Tahoma" w:hAnsi="Tahoma" w:cs="Tahoma"/>
      <w:sz w:val="16"/>
      <w:szCs w:val="16"/>
    </w:rPr>
  </w:style>
  <w:style w:type="character" w:customStyle="1" w:styleId="10">
    <w:name w:val="Заголовок 1 Знак"/>
    <w:basedOn w:val="a0"/>
    <w:link w:val="1"/>
    <w:rsid w:val="00F71A54"/>
    <w:rPr>
      <w:rFonts w:ascii="Times New Roman" w:eastAsia="Times New Roman" w:hAnsi="Times New Roman" w:cs="Times New Roman"/>
      <w:b/>
      <w:bCs/>
      <w:sz w:val="28"/>
      <w:szCs w:val="28"/>
      <w:lang w:eastAsia="ru-RU"/>
    </w:rPr>
  </w:style>
  <w:style w:type="paragraph" w:styleId="a5">
    <w:name w:val="Block Text"/>
    <w:basedOn w:val="a"/>
    <w:unhideWhenUsed/>
    <w:rsid w:val="00F71A54"/>
    <w:pPr>
      <w:shd w:val="clear" w:color="auto" w:fill="FFFFFF"/>
      <w:spacing w:after="0" w:line="240" w:lineRule="auto"/>
      <w:ind w:left="10" w:right="5" w:firstLine="490"/>
      <w:jc w:val="both"/>
    </w:pPr>
    <w:rPr>
      <w:rFonts w:ascii="Times New Roman" w:eastAsia="Times New Roman" w:hAnsi="Times New Roman" w:cs="Times New Roman"/>
      <w:kern w:val="24"/>
      <w:sz w:val="28"/>
      <w:szCs w:val="28"/>
      <w:lang w:eastAsia="ru-RU"/>
    </w:rPr>
  </w:style>
  <w:style w:type="paragraph" w:customStyle="1" w:styleId="ConsPlusNormal">
    <w:name w:val="ConsPlusNormal"/>
    <w:rsid w:val="00F71A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Нормальный (таблица)"/>
    <w:basedOn w:val="a"/>
    <w:next w:val="a"/>
    <w:rsid w:val="00F71A5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Normal">
    <w:name w:val="ConsNormal"/>
    <w:rsid w:val="00F71A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F71A54"/>
    <w:pPr>
      <w:widowControl w:val="0"/>
      <w:autoSpaceDE w:val="0"/>
      <w:autoSpaceDN w:val="0"/>
      <w:adjustRightInd w:val="0"/>
      <w:spacing w:before="200" w:after="0" w:line="316" w:lineRule="auto"/>
      <w:ind w:firstLine="120"/>
      <w:jc w:val="both"/>
    </w:pPr>
    <w:rPr>
      <w:rFonts w:ascii="Times New Roman" w:eastAsia="Times New Roman" w:hAnsi="Times New Roman" w:cs="Times New Roman"/>
      <w:sz w:val="12"/>
      <w:szCs w:val="12"/>
      <w:lang w:eastAsia="ru-RU"/>
    </w:rPr>
  </w:style>
  <w:style w:type="paragraph" w:customStyle="1" w:styleId="FR3">
    <w:name w:val="FR3"/>
    <w:rsid w:val="00F71A54"/>
    <w:pPr>
      <w:widowControl w:val="0"/>
      <w:autoSpaceDE w:val="0"/>
      <w:autoSpaceDN w:val="0"/>
      <w:adjustRightInd w:val="0"/>
      <w:spacing w:after="0" w:line="396" w:lineRule="auto"/>
      <w:ind w:left="80" w:firstLine="500"/>
    </w:pPr>
    <w:rPr>
      <w:rFonts w:ascii="Courier New" w:eastAsia="Times New Roman" w:hAnsi="Courier New" w:cs="Courier New"/>
      <w:sz w:val="12"/>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0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8009</Words>
  <Characters>45654</Characters>
  <Application>Microsoft Office Word</Application>
  <DocSecurity>0</DocSecurity>
  <Lines>380</Lines>
  <Paragraphs>107</Paragraphs>
  <ScaleCrop>false</ScaleCrop>
  <Company/>
  <LinksUpToDate>false</LinksUpToDate>
  <CharactersWithSpaces>53556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2019-10-17T08:21:00Z</dcterms:created>
  <dcterms:modified xsi:type="dcterms:W3CDTF">2019-10-17T08:40:00Z</dcterms:modified>
</cp:coreProperties>
</file>